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16B9D" w14:textId="1D558F2C" w:rsidR="00961F61" w:rsidRPr="00CD35D8" w:rsidRDefault="003C29BB" w:rsidP="00CA44E4">
      <w:pPr>
        <w:jc w:val="center"/>
        <w:rPr>
          <w:rFonts w:ascii="Arial" w:hAnsi="Arial" w:cs="Arial"/>
          <w:b/>
          <w:bCs/>
          <w:color w:val="002368"/>
          <w:sz w:val="28"/>
          <w:szCs w:val="28"/>
        </w:rPr>
      </w:pPr>
      <w:bookmarkStart w:id="0" w:name="_GoBack"/>
      <w:bookmarkEnd w:id="0"/>
      <w:r w:rsidRPr="00CD35D8">
        <w:rPr>
          <w:rFonts w:ascii="Arial" w:hAnsi="Arial" w:cs="Arial"/>
          <w:b/>
          <w:bCs/>
          <w:color w:val="002368"/>
          <w:sz w:val="28"/>
          <w:szCs w:val="28"/>
        </w:rPr>
        <w:t>Real Property Detail “</w:t>
      </w:r>
      <w:r w:rsidR="009E3891" w:rsidRPr="00CD35D8">
        <w:rPr>
          <w:rFonts w:ascii="Arial" w:hAnsi="Arial" w:cs="Arial"/>
          <w:b/>
          <w:bCs/>
          <w:color w:val="002368"/>
          <w:sz w:val="28"/>
          <w:szCs w:val="28"/>
        </w:rPr>
        <w:t>Bona Fide Effort to Sell</w:t>
      </w:r>
      <w:r w:rsidRPr="00CD35D8">
        <w:rPr>
          <w:rFonts w:ascii="Arial" w:hAnsi="Arial" w:cs="Arial"/>
          <w:b/>
          <w:bCs/>
          <w:color w:val="002368"/>
          <w:sz w:val="28"/>
          <w:szCs w:val="28"/>
        </w:rPr>
        <w:t>”</w:t>
      </w:r>
      <w:r w:rsidR="00CD35D8" w:rsidRPr="00CD35D8">
        <w:rPr>
          <w:rFonts w:ascii="Arial" w:hAnsi="Arial" w:cs="Arial"/>
          <w:b/>
          <w:bCs/>
          <w:color w:val="002368"/>
          <w:sz w:val="28"/>
          <w:szCs w:val="28"/>
        </w:rPr>
        <w:t xml:space="preserve"> – Temporary Workaround</w:t>
      </w:r>
    </w:p>
    <w:p w14:paraId="3B26FB63" w14:textId="77777777" w:rsidR="00CA44E4" w:rsidRPr="00F41673" w:rsidRDefault="009E3891" w:rsidP="00CA44E4">
      <w:pPr>
        <w:rPr>
          <w:rFonts w:ascii="Arial" w:hAnsi="Arial" w:cs="Arial"/>
        </w:rPr>
      </w:pPr>
      <w:r>
        <w:rPr>
          <w:rFonts w:ascii="Arial" w:hAnsi="Arial" w:cs="Arial"/>
        </w:rPr>
        <w:t>Bona Fide Effort to Sell was</w:t>
      </w:r>
      <w:r w:rsidR="00CF001D">
        <w:rPr>
          <w:rFonts w:ascii="Arial" w:hAnsi="Arial" w:cs="Arial"/>
        </w:rPr>
        <w:t xml:space="preserve"> recently</w:t>
      </w:r>
      <w:r>
        <w:rPr>
          <w:rFonts w:ascii="Arial" w:hAnsi="Arial" w:cs="Arial"/>
        </w:rPr>
        <w:t xml:space="preserve"> removed from the Real Property Detail page in KEES. </w:t>
      </w:r>
      <w:r w:rsidR="00357B92">
        <w:rPr>
          <w:rFonts w:ascii="Arial" w:hAnsi="Arial" w:cs="Arial"/>
        </w:rPr>
        <w:t>Because of this issue</w:t>
      </w:r>
      <w:r w:rsidR="00CF001D">
        <w:rPr>
          <w:rFonts w:ascii="Arial" w:hAnsi="Arial" w:cs="Arial"/>
        </w:rPr>
        <w:t xml:space="preserve"> workers are not able to select Bona Fide Effort to Sell from the Real Property Detail Description field in</w:t>
      </w:r>
      <w:r w:rsidR="00357B92">
        <w:rPr>
          <w:rFonts w:ascii="Arial" w:hAnsi="Arial" w:cs="Arial"/>
        </w:rPr>
        <w:t xml:space="preserve"> KEES</w:t>
      </w:r>
      <w:r w:rsidR="00CF001D">
        <w:rPr>
          <w:rFonts w:ascii="Arial" w:hAnsi="Arial" w:cs="Arial"/>
        </w:rPr>
        <w:t xml:space="preserve">. This prevents KEES from </w:t>
      </w:r>
      <w:r w:rsidR="00357B92">
        <w:rPr>
          <w:rFonts w:ascii="Arial" w:hAnsi="Arial" w:cs="Arial"/>
        </w:rPr>
        <w:t xml:space="preserve">correctly determining </w:t>
      </w:r>
      <w:r>
        <w:rPr>
          <w:rFonts w:ascii="Arial" w:hAnsi="Arial" w:cs="Arial"/>
        </w:rPr>
        <w:t>a real property resource exempt</w:t>
      </w:r>
      <w:r w:rsidR="00357B92">
        <w:rPr>
          <w:rFonts w:ascii="Arial" w:hAnsi="Arial" w:cs="Arial"/>
        </w:rPr>
        <w:t xml:space="preserve"> when it should.</w:t>
      </w:r>
    </w:p>
    <w:p w14:paraId="6186D3DD" w14:textId="77777777" w:rsidR="006E540C" w:rsidRPr="00F41673" w:rsidRDefault="006E540C" w:rsidP="006E540C">
      <w:pPr>
        <w:spacing w:after="0"/>
        <w:rPr>
          <w:rFonts w:ascii="Arial" w:hAnsi="Arial" w:cs="Arial"/>
        </w:rPr>
      </w:pPr>
    </w:p>
    <w:p w14:paraId="0C7AA965" w14:textId="77777777" w:rsidR="006B2834" w:rsidRPr="00810CCA" w:rsidRDefault="00932A34" w:rsidP="00CA44E4">
      <w:pPr>
        <w:rPr>
          <w:rFonts w:ascii="Arial" w:hAnsi="Arial" w:cs="Arial"/>
          <w:i/>
        </w:rPr>
      </w:pPr>
      <w:r w:rsidRPr="00F41673">
        <w:rPr>
          <w:rFonts w:ascii="Arial" w:hAnsi="Arial" w:cs="Arial"/>
        </w:rPr>
        <w:t xml:space="preserve">For situations </w:t>
      </w:r>
      <w:r w:rsidR="00940468">
        <w:rPr>
          <w:rFonts w:ascii="Arial" w:hAnsi="Arial" w:cs="Arial"/>
        </w:rPr>
        <w:t xml:space="preserve">like this, staff need to complete the following steps to correctly </w:t>
      </w:r>
      <w:r w:rsidR="00940468" w:rsidRPr="00DE53DC">
        <w:rPr>
          <w:rFonts w:ascii="Arial" w:hAnsi="Arial" w:cs="Arial"/>
        </w:rPr>
        <w:t>authorize benefits.</w:t>
      </w:r>
    </w:p>
    <w:p w14:paraId="58C12E94" w14:textId="77777777" w:rsidR="00940468" w:rsidRPr="00810CCA" w:rsidRDefault="00DE53DC" w:rsidP="00CA44E4">
      <w:pPr>
        <w:rPr>
          <w:rFonts w:ascii="Arial" w:hAnsi="Arial" w:cs="Arial"/>
          <w:b/>
          <w:i/>
        </w:rPr>
      </w:pPr>
      <w:r w:rsidRPr="00810CCA">
        <w:rPr>
          <w:rFonts w:ascii="Arial" w:hAnsi="Arial" w:cs="Arial"/>
          <w:b/>
        </w:rPr>
        <w:t>Note:</w:t>
      </w:r>
      <w:r w:rsidRPr="00810CCA">
        <w:rPr>
          <w:rFonts w:ascii="Arial" w:hAnsi="Arial" w:cs="Arial"/>
          <w:b/>
          <w:i/>
        </w:rPr>
        <w:t xml:space="preserve"> </w:t>
      </w:r>
      <w:r w:rsidRPr="00810CCA">
        <w:rPr>
          <w:rFonts w:ascii="Arial" w:hAnsi="Arial" w:cs="Arial"/>
        </w:rPr>
        <w:t xml:space="preserve">It is important that staff complete the workaround as instructed so </w:t>
      </w:r>
      <w:r w:rsidRPr="00DE53DC">
        <w:rPr>
          <w:rFonts w:ascii="Arial" w:hAnsi="Arial" w:cs="Arial"/>
        </w:rPr>
        <w:t>these records can be identified</w:t>
      </w:r>
      <w:r>
        <w:rPr>
          <w:rFonts w:ascii="Arial" w:hAnsi="Arial" w:cs="Arial"/>
        </w:rPr>
        <w:t xml:space="preserve"> and corrected</w:t>
      </w:r>
      <w:r w:rsidRPr="00DE53DC">
        <w:rPr>
          <w:rFonts w:ascii="Arial" w:hAnsi="Arial" w:cs="Arial"/>
        </w:rPr>
        <w:t xml:space="preserve"> later when the issue is fixed.</w:t>
      </w:r>
      <w:r w:rsidRPr="00810CCA">
        <w:rPr>
          <w:rFonts w:ascii="Arial" w:hAnsi="Arial" w:cs="Arial"/>
          <w:b/>
          <w:i/>
        </w:rPr>
        <w:t xml:space="preserve"> </w:t>
      </w:r>
    </w:p>
    <w:p w14:paraId="0624C806" w14:textId="77777777" w:rsidR="00932A34" w:rsidRPr="00F41673" w:rsidRDefault="00932A34" w:rsidP="00932A3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41673">
        <w:rPr>
          <w:rFonts w:ascii="Arial" w:hAnsi="Arial" w:cs="Arial"/>
        </w:rPr>
        <w:t>Navigate to the</w:t>
      </w:r>
      <w:r w:rsidR="00AD082F" w:rsidRPr="00F41673">
        <w:rPr>
          <w:rFonts w:ascii="Arial" w:hAnsi="Arial" w:cs="Arial"/>
        </w:rPr>
        <w:t xml:space="preserve"> </w:t>
      </w:r>
      <w:r w:rsidR="009E3891" w:rsidRPr="009E3891">
        <w:rPr>
          <w:rFonts w:ascii="Arial" w:hAnsi="Arial" w:cs="Arial"/>
          <w:b/>
        </w:rPr>
        <w:t>Resource</w:t>
      </w:r>
      <w:r w:rsidR="009E3891">
        <w:rPr>
          <w:rFonts w:ascii="Arial" w:hAnsi="Arial" w:cs="Arial"/>
          <w:b/>
        </w:rPr>
        <w:t xml:space="preserve"> List</w:t>
      </w:r>
      <w:r w:rsidR="00BB3F57" w:rsidRPr="00F41673">
        <w:rPr>
          <w:rFonts w:ascii="Arial" w:hAnsi="Arial" w:cs="Arial"/>
        </w:rPr>
        <w:t xml:space="preserve"> page</w:t>
      </w:r>
      <w:r w:rsidR="003A4F9F" w:rsidRPr="00F41673">
        <w:rPr>
          <w:rFonts w:ascii="Arial" w:hAnsi="Arial" w:cs="Arial"/>
        </w:rPr>
        <w:t>.</w:t>
      </w:r>
    </w:p>
    <w:p w14:paraId="4C1A4301" w14:textId="77777777" w:rsidR="00AD082F" w:rsidRDefault="00AD082F" w:rsidP="00932A3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41673">
        <w:rPr>
          <w:rFonts w:ascii="Arial" w:hAnsi="Arial" w:cs="Arial"/>
        </w:rPr>
        <w:t xml:space="preserve">From the </w:t>
      </w:r>
      <w:r w:rsidR="009E3891" w:rsidRPr="009E3891">
        <w:rPr>
          <w:rFonts w:ascii="Arial" w:hAnsi="Arial" w:cs="Arial"/>
          <w:b/>
        </w:rPr>
        <w:t>Resource List</w:t>
      </w:r>
      <w:r w:rsidR="003A4F9F" w:rsidRPr="00F41673">
        <w:rPr>
          <w:rFonts w:ascii="Arial" w:hAnsi="Arial" w:cs="Arial"/>
        </w:rPr>
        <w:t xml:space="preserve"> page</w:t>
      </w:r>
      <w:r w:rsidRPr="00F41673">
        <w:rPr>
          <w:rFonts w:ascii="Arial" w:hAnsi="Arial" w:cs="Arial"/>
        </w:rPr>
        <w:t xml:space="preserve">, </w:t>
      </w:r>
      <w:r w:rsidR="002112C6">
        <w:rPr>
          <w:rFonts w:ascii="Arial" w:hAnsi="Arial" w:cs="Arial"/>
        </w:rPr>
        <w:t xml:space="preserve">navigate to the </w:t>
      </w:r>
      <w:r w:rsidR="009E3891">
        <w:rPr>
          <w:rFonts w:ascii="Arial" w:hAnsi="Arial" w:cs="Arial"/>
          <w:b/>
        </w:rPr>
        <w:t>Program Type</w:t>
      </w:r>
      <w:r w:rsidR="003C29BB">
        <w:rPr>
          <w:rFonts w:ascii="Arial" w:hAnsi="Arial" w:cs="Arial"/>
          <w:b/>
        </w:rPr>
        <w:t xml:space="preserve"> </w:t>
      </w:r>
      <w:r w:rsidR="003C29BB" w:rsidRPr="003C29BB">
        <w:rPr>
          <w:rFonts w:ascii="Arial" w:hAnsi="Arial" w:cs="Arial"/>
        </w:rPr>
        <w:t>select</w:t>
      </w:r>
      <w:r w:rsidR="003C29BB">
        <w:rPr>
          <w:rFonts w:ascii="Arial" w:hAnsi="Arial" w:cs="Arial"/>
          <w:b/>
        </w:rPr>
        <w:t xml:space="preserve"> Medical.</w:t>
      </w:r>
    </w:p>
    <w:p w14:paraId="26895961" w14:textId="77777777" w:rsidR="002112C6" w:rsidRPr="003C29BB" w:rsidRDefault="003C29BB" w:rsidP="00932A3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Navigate to the </w:t>
      </w:r>
      <w:r w:rsidRPr="003C29BB">
        <w:rPr>
          <w:rFonts w:ascii="Arial" w:hAnsi="Arial" w:cs="Arial"/>
          <w:b/>
        </w:rPr>
        <w:t>Resource Category</w:t>
      </w:r>
      <w:r>
        <w:rPr>
          <w:rFonts w:ascii="Arial" w:hAnsi="Arial" w:cs="Arial"/>
        </w:rPr>
        <w:t xml:space="preserve"> select </w:t>
      </w:r>
      <w:r w:rsidRPr="003C29BB">
        <w:rPr>
          <w:rFonts w:ascii="Arial" w:hAnsi="Arial" w:cs="Arial"/>
          <w:b/>
        </w:rPr>
        <w:t>Real Property</w:t>
      </w:r>
      <w:r>
        <w:rPr>
          <w:rFonts w:ascii="Arial" w:hAnsi="Arial" w:cs="Arial"/>
        </w:rPr>
        <w:t>, c</w:t>
      </w:r>
      <w:r w:rsidR="002112C6">
        <w:rPr>
          <w:rFonts w:ascii="Arial" w:hAnsi="Arial" w:cs="Arial"/>
        </w:rPr>
        <w:t xml:space="preserve">lick </w:t>
      </w:r>
      <w:r w:rsidRPr="003C29BB">
        <w:rPr>
          <w:rFonts w:ascii="Arial" w:hAnsi="Arial" w:cs="Arial"/>
          <w:b/>
        </w:rPr>
        <w:t>Add</w:t>
      </w:r>
      <w:r>
        <w:rPr>
          <w:rFonts w:ascii="Arial" w:hAnsi="Arial" w:cs="Arial"/>
          <w:b/>
        </w:rPr>
        <w:t xml:space="preserve">. </w:t>
      </w:r>
      <w:r w:rsidRPr="003C29BB">
        <w:rPr>
          <w:rFonts w:ascii="Arial" w:hAnsi="Arial" w:cs="Arial"/>
        </w:rPr>
        <w:t xml:space="preserve">This will take you to the </w:t>
      </w:r>
      <w:r>
        <w:rPr>
          <w:rFonts w:ascii="Arial" w:hAnsi="Arial" w:cs="Arial"/>
          <w:b/>
        </w:rPr>
        <w:t xml:space="preserve">Real Property Detail </w:t>
      </w:r>
      <w:r w:rsidRPr="003C29BB">
        <w:rPr>
          <w:rFonts w:ascii="Arial" w:hAnsi="Arial" w:cs="Arial"/>
        </w:rPr>
        <w:t>page</w:t>
      </w:r>
      <w:r>
        <w:rPr>
          <w:rFonts w:ascii="Arial" w:hAnsi="Arial" w:cs="Arial"/>
          <w:b/>
        </w:rPr>
        <w:t xml:space="preserve">. </w:t>
      </w:r>
    </w:p>
    <w:p w14:paraId="7E3693CF" w14:textId="77777777" w:rsidR="003C29BB" w:rsidRPr="003C29BB" w:rsidRDefault="003C29BB" w:rsidP="003C29B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Select the </w:t>
      </w:r>
      <w:r w:rsidRPr="003C29BB">
        <w:rPr>
          <w:rFonts w:ascii="Arial" w:hAnsi="Arial" w:cs="Arial"/>
          <w:b/>
        </w:rPr>
        <w:t>Owner(s)</w:t>
      </w:r>
      <w:r>
        <w:rPr>
          <w:rFonts w:ascii="Arial" w:hAnsi="Arial" w:cs="Arial"/>
        </w:rPr>
        <w:t xml:space="preserve"> and the </w:t>
      </w:r>
      <w:r w:rsidRPr="003C29BB">
        <w:rPr>
          <w:rFonts w:ascii="Arial" w:hAnsi="Arial" w:cs="Arial"/>
          <w:b/>
        </w:rPr>
        <w:t>Percentage</w:t>
      </w:r>
      <w:r>
        <w:rPr>
          <w:rFonts w:ascii="Arial" w:hAnsi="Arial" w:cs="Arial"/>
        </w:rPr>
        <w:t>.</w:t>
      </w:r>
    </w:p>
    <w:p w14:paraId="0ED16789" w14:textId="77777777" w:rsidR="003C29BB" w:rsidRDefault="003C29BB" w:rsidP="002112C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Add the </w:t>
      </w:r>
      <w:r w:rsidRPr="003C29BB">
        <w:rPr>
          <w:rFonts w:ascii="Arial" w:hAnsi="Arial" w:cs="Arial"/>
          <w:b/>
        </w:rPr>
        <w:t>Begin Date</w:t>
      </w:r>
      <w:r>
        <w:rPr>
          <w:rFonts w:ascii="Arial" w:hAnsi="Arial" w:cs="Arial"/>
        </w:rPr>
        <w:t xml:space="preserve"> of the record.</w:t>
      </w:r>
    </w:p>
    <w:p w14:paraId="127DA5A6" w14:textId="77777777" w:rsidR="003C29BB" w:rsidRPr="003C29BB" w:rsidRDefault="003C29BB" w:rsidP="003C29B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Select the correct </w:t>
      </w:r>
      <w:r w:rsidRPr="003C29BB">
        <w:rPr>
          <w:rFonts w:ascii="Arial" w:hAnsi="Arial" w:cs="Arial"/>
          <w:b/>
        </w:rPr>
        <w:t>Real Property Type</w:t>
      </w:r>
      <w:r>
        <w:rPr>
          <w:rFonts w:ascii="Arial" w:hAnsi="Arial" w:cs="Arial"/>
          <w:b/>
        </w:rPr>
        <w:t xml:space="preserve"> </w:t>
      </w:r>
      <w:r w:rsidRPr="003C29BB">
        <w:rPr>
          <w:rFonts w:ascii="Arial" w:hAnsi="Arial" w:cs="Arial"/>
        </w:rPr>
        <w:t>from the</w:t>
      </w:r>
      <w:r>
        <w:rPr>
          <w:rFonts w:ascii="Arial" w:hAnsi="Arial" w:cs="Arial"/>
        </w:rPr>
        <w:t xml:space="preserve"> drop down, </w:t>
      </w:r>
      <w:r w:rsidR="00CF001D">
        <w:rPr>
          <w:rFonts w:ascii="Arial" w:hAnsi="Arial" w:cs="Arial"/>
        </w:rPr>
        <w:t>navigate to the</w:t>
      </w:r>
      <w:r>
        <w:rPr>
          <w:rFonts w:ascii="Arial" w:hAnsi="Arial" w:cs="Arial"/>
        </w:rPr>
        <w:t xml:space="preserve"> </w:t>
      </w:r>
      <w:r w:rsidRPr="003C29BB">
        <w:rPr>
          <w:rFonts w:ascii="Arial" w:hAnsi="Arial" w:cs="Arial"/>
          <w:b/>
        </w:rPr>
        <w:t>Description</w:t>
      </w:r>
      <w:r>
        <w:rPr>
          <w:rFonts w:ascii="Arial" w:hAnsi="Arial" w:cs="Arial"/>
        </w:rPr>
        <w:t xml:space="preserve"> field select </w:t>
      </w:r>
      <w:r w:rsidRPr="003C29BB">
        <w:rPr>
          <w:rFonts w:ascii="Arial" w:hAnsi="Arial" w:cs="Arial"/>
          <w:b/>
        </w:rPr>
        <w:t>Legal Impediment</w:t>
      </w:r>
    </w:p>
    <w:p w14:paraId="79489197" w14:textId="77777777" w:rsidR="003C29BB" w:rsidRDefault="00CF001D" w:rsidP="003C29B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Navigate to</w:t>
      </w:r>
      <w:r w:rsidR="00696FF3">
        <w:rPr>
          <w:rFonts w:ascii="Arial" w:hAnsi="Arial" w:cs="Arial"/>
        </w:rPr>
        <w:t xml:space="preserve"> the </w:t>
      </w:r>
      <w:r w:rsidR="00696FF3" w:rsidRPr="00CF001D">
        <w:rPr>
          <w:rFonts w:ascii="Arial" w:hAnsi="Arial" w:cs="Arial"/>
          <w:b/>
        </w:rPr>
        <w:t>Listed for Sale</w:t>
      </w:r>
      <w:r w:rsidR="00696FF3">
        <w:rPr>
          <w:rFonts w:ascii="Arial" w:hAnsi="Arial" w:cs="Arial"/>
          <w:b/>
        </w:rPr>
        <w:t xml:space="preserve"> </w:t>
      </w:r>
      <w:r w:rsidR="00696FF3" w:rsidRPr="00696FF3">
        <w:rPr>
          <w:rFonts w:ascii="Arial" w:hAnsi="Arial" w:cs="Arial"/>
        </w:rPr>
        <w:t>field and select</w:t>
      </w:r>
      <w:r>
        <w:rPr>
          <w:rFonts w:ascii="Arial" w:hAnsi="Arial" w:cs="Arial"/>
        </w:rPr>
        <w:t xml:space="preserve"> </w:t>
      </w:r>
      <w:r w:rsidR="00696FF3" w:rsidRPr="00696FF3">
        <w:rPr>
          <w:rFonts w:ascii="Arial" w:hAnsi="Arial" w:cs="Arial"/>
          <w:b/>
        </w:rPr>
        <w:t>Yes</w:t>
      </w:r>
      <w:r w:rsidR="00696FF3">
        <w:rPr>
          <w:rFonts w:ascii="Arial" w:hAnsi="Arial" w:cs="Arial"/>
        </w:rPr>
        <w:t>.</w:t>
      </w:r>
    </w:p>
    <w:p w14:paraId="70064836" w14:textId="7D981867" w:rsidR="00696FF3" w:rsidRPr="00BF3FAF" w:rsidRDefault="00696FF3" w:rsidP="003C29B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Select the </w:t>
      </w:r>
      <w:r w:rsidRPr="00696FF3">
        <w:rPr>
          <w:rFonts w:ascii="Arial" w:hAnsi="Arial" w:cs="Arial"/>
          <w:b/>
        </w:rPr>
        <w:t>Property Address</w:t>
      </w:r>
      <w:r w:rsidR="00BF3FAF">
        <w:rPr>
          <w:rFonts w:ascii="Arial" w:hAnsi="Arial" w:cs="Arial"/>
          <w:b/>
        </w:rPr>
        <w:t xml:space="preserve">, </w:t>
      </w:r>
      <w:r w:rsidR="00BF3FAF" w:rsidRPr="00BF3FAF">
        <w:rPr>
          <w:rFonts w:ascii="Arial" w:hAnsi="Arial" w:cs="Arial"/>
        </w:rPr>
        <w:t xml:space="preserve">if the property address that is listed is not the correct address. </w:t>
      </w:r>
      <w:r w:rsidR="00BF3FAF">
        <w:rPr>
          <w:rFonts w:ascii="Arial" w:hAnsi="Arial" w:cs="Arial"/>
        </w:rPr>
        <w:t>Select the</w:t>
      </w:r>
      <w:r w:rsidR="00BF3FAF" w:rsidRPr="00BF3FAF">
        <w:rPr>
          <w:rFonts w:ascii="Arial" w:hAnsi="Arial" w:cs="Arial"/>
        </w:rPr>
        <w:t xml:space="preserve"> </w:t>
      </w:r>
      <w:r w:rsidR="00BF3FAF">
        <w:rPr>
          <w:rFonts w:ascii="Arial" w:hAnsi="Arial" w:cs="Arial"/>
          <w:b/>
        </w:rPr>
        <w:t xml:space="preserve">Add Address </w:t>
      </w:r>
      <w:r w:rsidR="00BF3FAF" w:rsidRPr="00BF3FAF">
        <w:rPr>
          <w:rFonts w:ascii="Arial" w:hAnsi="Arial" w:cs="Arial"/>
        </w:rPr>
        <w:t>button</w:t>
      </w:r>
      <w:r w:rsidR="00BF3FAF">
        <w:rPr>
          <w:rFonts w:ascii="Arial" w:hAnsi="Arial" w:cs="Arial"/>
          <w:b/>
        </w:rPr>
        <w:t xml:space="preserve">, Address Detail </w:t>
      </w:r>
      <w:r w:rsidR="00BF3FAF" w:rsidRPr="00BF3FAF">
        <w:rPr>
          <w:rFonts w:ascii="Arial" w:hAnsi="Arial" w:cs="Arial"/>
        </w:rPr>
        <w:t>will display</w:t>
      </w:r>
      <w:r w:rsidR="00BF3FAF">
        <w:rPr>
          <w:rFonts w:ascii="Arial" w:hAnsi="Arial" w:cs="Arial"/>
          <w:b/>
        </w:rPr>
        <w:t xml:space="preserve">. </w:t>
      </w:r>
      <w:r w:rsidR="00BF3FAF" w:rsidRPr="00BF3FAF">
        <w:rPr>
          <w:rFonts w:ascii="Arial" w:hAnsi="Arial" w:cs="Arial"/>
        </w:rPr>
        <w:t>Enter the correct address and hit</w:t>
      </w:r>
      <w:r w:rsidR="00BF3FAF">
        <w:rPr>
          <w:rFonts w:ascii="Arial" w:hAnsi="Arial" w:cs="Arial"/>
          <w:b/>
        </w:rPr>
        <w:t xml:space="preserve"> Submit. </w:t>
      </w:r>
      <w:r w:rsidR="00BF3FAF" w:rsidRPr="00BF3FAF">
        <w:rPr>
          <w:rFonts w:ascii="Arial" w:hAnsi="Arial" w:cs="Arial"/>
        </w:rPr>
        <w:t xml:space="preserve">Then select the </w:t>
      </w:r>
      <w:r w:rsidR="00BF3FAF" w:rsidRPr="00BF3FAF">
        <w:rPr>
          <w:rFonts w:ascii="Arial" w:hAnsi="Arial" w:cs="Arial"/>
          <w:b/>
        </w:rPr>
        <w:t>N</w:t>
      </w:r>
      <w:r w:rsidR="00BF3FAF">
        <w:rPr>
          <w:rFonts w:ascii="Arial" w:hAnsi="Arial" w:cs="Arial"/>
          <w:b/>
        </w:rPr>
        <w:t xml:space="preserve">ormalized Address </w:t>
      </w:r>
      <w:r w:rsidR="00BF3FAF" w:rsidRPr="00BF3FAF">
        <w:rPr>
          <w:rFonts w:ascii="Arial" w:hAnsi="Arial" w:cs="Arial"/>
        </w:rPr>
        <w:t>if correct</w:t>
      </w:r>
      <w:r w:rsidR="00BF3FAF">
        <w:rPr>
          <w:rFonts w:ascii="Arial" w:hAnsi="Arial" w:cs="Arial"/>
        </w:rPr>
        <w:t>.</w:t>
      </w:r>
      <w:r w:rsidR="00BF3FAF" w:rsidRPr="00BF3FAF">
        <w:rPr>
          <w:rFonts w:ascii="Arial" w:hAnsi="Arial" w:cs="Arial"/>
        </w:rPr>
        <w:t xml:space="preserve"> </w:t>
      </w:r>
      <w:r w:rsidR="00BF3FAF">
        <w:rPr>
          <w:rFonts w:ascii="Arial" w:hAnsi="Arial" w:cs="Arial"/>
        </w:rPr>
        <w:t>I</w:t>
      </w:r>
      <w:r w:rsidR="00BF3FAF" w:rsidRPr="00BF3FAF">
        <w:rPr>
          <w:rFonts w:ascii="Arial" w:hAnsi="Arial" w:cs="Arial"/>
        </w:rPr>
        <w:t>f not correct</w:t>
      </w:r>
      <w:r w:rsidR="00BF3FAF">
        <w:rPr>
          <w:rFonts w:ascii="Arial" w:hAnsi="Arial" w:cs="Arial"/>
        </w:rPr>
        <w:t>,</w:t>
      </w:r>
      <w:r w:rsidR="00BF3FAF" w:rsidRPr="00BF3FAF">
        <w:rPr>
          <w:rFonts w:ascii="Arial" w:hAnsi="Arial" w:cs="Arial"/>
        </w:rPr>
        <w:t xml:space="preserve"> select the</w:t>
      </w:r>
      <w:r w:rsidR="00BF3FAF">
        <w:rPr>
          <w:rFonts w:ascii="Arial" w:hAnsi="Arial" w:cs="Arial"/>
          <w:b/>
        </w:rPr>
        <w:t xml:space="preserve"> User Entered Address </w:t>
      </w:r>
      <w:r w:rsidR="00BF3FAF" w:rsidRPr="00BF3FAF">
        <w:rPr>
          <w:rFonts w:ascii="Arial" w:hAnsi="Arial" w:cs="Arial"/>
        </w:rPr>
        <w:t>and hit</w:t>
      </w:r>
      <w:r w:rsidR="00BF3FAF">
        <w:rPr>
          <w:rFonts w:ascii="Arial" w:hAnsi="Arial" w:cs="Arial"/>
          <w:b/>
        </w:rPr>
        <w:t xml:space="preserve"> Select. </w:t>
      </w:r>
    </w:p>
    <w:p w14:paraId="17BC42EA" w14:textId="75B3F3EB" w:rsidR="00BF3FAF" w:rsidRPr="00696FF3" w:rsidRDefault="00BF3FAF" w:rsidP="003C29B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This will take you back to the </w:t>
      </w:r>
      <w:r w:rsidRPr="00BF3FAF">
        <w:rPr>
          <w:rFonts w:ascii="Arial" w:hAnsi="Arial" w:cs="Arial"/>
          <w:b/>
        </w:rPr>
        <w:t>Real Property Detail</w:t>
      </w:r>
      <w:r>
        <w:rPr>
          <w:rFonts w:ascii="Arial" w:hAnsi="Arial" w:cs="Arial"/>
        </w:rPr>
        <w:t xml:space="preserve"> where you can select the correct address from the </w:t>
      </w:r>
      <w:r w:rsidRPr="00BF3FAF">
        <w:rPr>
          <w:rFonts w:ascii="Arial" w:hAnsi="Arial" w:cs="Arial"/>
          <w:b/>
        </w:rPr>
        <w:t>Property Address List</w:t>
      </w:r>
      <w:r>
        <w:rPr>
          <w:rFonts w:ascii="Arial" w:hAnsi="Arial" w:cs="Arial"/>
        </w:rPr>
        <w:t>.</w:t>
      </w:r>
    </w:p>
    <w:p w14:paraId="3C0D3149" w14:textId="76B1FEA9" w:rsidR="00696FF3" w:rsidRDefault="00696FF3" w:rsidP="003C29B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Navigate to the </w:t>
      </w:r>
      <w:r w:rsidRPr="00696FF3">
        <w:rPr>
          <w:rFonts w:ascii="Arial" w:hAnsi="Arial" w:cs="Arial"/>
          <w:b/>
        </w:rPr>
        <w:t>Sales Details</w:t>
      </w:r>
      <w:r w:rsidR="00BF3FAF">
        <w:rPr>
          <w:rFonts w:ascii="Arial" w:hAnsi="Arial" w:cs="Arial"/>
          <w:b/>
        </w:rPr>
        <w:t xml:space="preserve"> </w:t>
      </w:r>
      <w:r w:rsidR="00BF3FAF" w:rsidRPr="00BF3FAF">
        <w:rPr>
          <w:rFonts w:ascii="Arial" w:hAnsi="Arial" w:cs="Arial"/>
        </w:rPr>
        <w:t>at the bottom of the</w:t>
      </w:r>
      <w:r w:rsidR="00BF3FAF">
        <w:rPr>
          <w:rFonts w:ascii="Arial" w:hAnsi="Arial" w:cs="Arial"/>
          <w:b/>
        </w:rPr>
        <w:t xml:space="preserve"> Real Property Detail </w:t>
      </w:r>
      <w:r w:rsidR="00BF3FAF" w:rsidRPr="00BF3FAF">
        <w:rPr>
          <w:rFonts w:ascii="Arial" w:hAnsi="Arial" w:cs="Arial"/>
        </w:rPr>
        <w:t>screen</w:t>
      </w:r>
      <w:r w:rsidR="00BF3FAF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and </w:t>
      </w:r>
      <w:r w:rsidR="00BF3FAF">
        <w:rPr>
          <w:rFonts w:ascii="Arial" w:hAnsi="Arial" w:cs="Arial"/>
        </w:rPr>
        <w:t>enter</w:t>
      </w:r>
      <w:r>
        <w:rPr>
          <w:rFonts w:ascii="Arial" w:hAnsi="Arial" w:cs="Arial"/>
        </w:rPr>
        <w:t xml:space="preserve"> </w:t>
      </w:r>
      <w:r w:rsidRPr="00696FF3">
        <w:rPr>
          <w:rFonts w:ascii="Arial" w:hAnsi="Arial" w:cs="Arial"/>
          <w:b/>
        </w:rPr>
        <w:t>$9999</w:t>
      </w:r>
      <w:r>
        <w:rPr>
          <w:rFonts w:ascii="Arial" w:hAnsi="Arial" w:cs="Arial"/>
        </w:rPr>
        <w:t xml:space="preserve"> for the </w:t>
      </w:r>
      <w:r w:rsidRPr="00696FF3">
        <w:rPr>
          <w:rFonts w:ascii="Arial" w:hAnsi="Arial" w:cs="Arial"/>
          <w:b/>
        </w:rPr>
        <w:t>Asking Price</w:t>
      </w:r>
      <w:r>
        <w:rPr>
          <w:rFonts w:ascii="Arial" w:hAnsi="Arial" w:cs="Arial"/>
        </w:rPr>
        <w:t xml:space="preserve">, from the </w:t>
      </w:r>
      <w:r w:rsidRPr="00696FF3">
        <w:rPr>
          <w:rFonts w:ascii="Arial" w:hAnsi="Arial" w:cs="Arial"/>
          <w:b/>
        </w:rPr>
        <w:t>Lien Applicable</w:t>
      </w:r>
      <w:r>
        <w:rPr>
          <w:rFonts w:ascii="Arial" w:hAnsi="Arial" w:cs="Arial"/>
        </w:rPr>
        <w:t xml:space="preserve"> field select </w:t>
      </w:r>
      <w:r w:rsidRPr="00696FF3">
        <w:rPr>
          <w:rFonts w:ascii="Arial" w:hAnsi="Arial" w:cs="Arial"/>
          <w:b/>
        </w:rPr>
        <w:t>No</w:t>
      </w:r>
      <w:r>
        <w:rPr>
          <w:rFonts w:ascii="Arial" w:hAnsi="Arial" w:cs="Arial"/>
        </w:rPr>
        <w:t xml:space="preserve"> then set the status</w:t>
      </w:r>
      <w:r w:rsidR="00DE53DC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to </w:t>
      </w:r>
      <w:r w:rsidRPr="00696FF3">
        <w:rPr>
          <w:rFonts w:ascii="Arial" w:hAnsi="Arial" w:cs="Arial"/>
          <w:b/>
        </w:rPr>
        <w:t>Verified</w:t>
      </w:r>
      <w:r>
        <w:rPr>
          <w:rFonts w:ascii="Arial" w:hAnsi="Arial" w:cs="Arial"/>
        </w:rPr>
        <w:t xml:space="preserve"> and </w:t>
      </w:r>
      <w:r w:rsidRPr="00696FF3">
        <w:rPr>
          <w:rFonts w:ascii="Arial" w:hAnsi="Arial" w:cs="Arial"/>
          <w:b/>
        </w:rPr>
        <w:t>Save and Return</w:t>
      </w:r>
      <w:r>
        <w:rPr>
          <w:rFonts w:ascii="Arial" w:hAnsi="Arial" w:cs="Arial"/>
        </w:rPr>
        <w:t xml:space="preserve"> the record.</w:t>
      </w:r>
    </w:p>
    <w:p w14:paraId="61288620" w14:textId="77777777" w:rsidR="00696FF3" w:rsidRPr="003C29BB" w:rsidRDefault="004410E5" w:rsidP="003C29B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Run EDBC and make sure that the resource is exempted.</w:t>
      </w:r>
    </w:p>
    <w:p w14:paraId="6AAE53D6" w14:textId="77777777" w:rsidR="00357B92" w:rsidRDefault="00357B92" w:rsidP="002112C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Include in the Journal Entry that this WA was completed.</w:t>
      </w:r>
    </w:p>
    <w:p w14:paraId="3CD32D42" w14:textId="77777777" w:rsidR="00F41673" w:rsidRPr="00315909" w:rsidRDefault="00F41673" w:rsidP="00BF3FAF">
      <w:pPr>
        <w:rPr>
          <w:rFonts w:ascii="Arial" w:hAnsi="Arial" w:cs="Arial"/>
        </w:rPr>
      </w:pPr>
    </w:p>
    <w:p w14:paraId="0C7C01C4" w14:textId="77777777" w:rsidR="00992CA9" w:rsidRPr="00F41673" w:rsidRDefault="00992CA9" w:rsidP="00CA44E4">
      <w:pPr>
        <w:rPr>
          <w:rFonts w:ascii="Arial" w:hAnsi="Arial" w:cs="Arial"/>
        </w:rPr>
      </w:pPr>
    </w:p>
    <w:p w14:paraId="0C5C65F1" w14:textId="77777777" w:rsidR="00F41673" w:rsidRPr="00F41673" w:rsidRDefault="00F41673" w:rsidP="00F41673">
      <w:pPr>
        <w:pStyle w:val="TOCHeading"/>
        <w:rPr>
          <w:rFonts w:cs="Arial"/>
          <w:sz w:val="22"/>
          <w:szCs w:val="22"/>
        </w:rPr>
      </w:pPr>
      <w:r w:rsidRPr="00F41673">
        <w:rPr>
          <w:rFonts w:cs="Arial"/>
          <w:sz w:val="22"/>
          <w:szCs w:val="22"/>
        </w:rPr>
        <w:t>Document Change Log</w:t>
      </w:r>
    </w:p>
    <w:tbl>
      <w:tblPr>
        <w:tblStyle w:val="LightList1"/>
        <w:tblW w:w="0" w:type="auto"/>
        <w:tblLook w:val="04A0" w:firstRow="1" w:lastRow="0" w:firstColumn="1" w:lastColumn="0" w:noHBand="0" w:noVBand="1"/>
      </w:tblPr>
      <w:tblGrid>
        <w:gridCol w:w="1318"/>
        <w:gridCol w:w="1146"/>
        <w:gridCol w:w="1775"/>
        <w:gridCol w:w="4543"/>
      </w:tblGrid>
      <w:tr w:rsidR="00F41673" w:rsidRPr="00F41673" w14:paraId="03493E43" w14:textId="77777777" w:rsidTr="005D7F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</w:tcPr>
          <w:p w14:paraId="4FBF88B2" w14:textId="77777777" w:rsidR="00F41673" w:rsidRPr="00F41673" w:rsidRDefault="00F41673" w:rsidP="005D7F83">
            <w:pPr>
              <w:rPr>
                <w:rFonts w:cs="Arial"/>
              </w:rPr>
            </w:pPr>
            <w:r w:rsidRPr="00F41673">
              <w:rPr>
                <w:rFonts w:cs="Arial"/>
              </w:rPr>
              <w:t>Date</w:t>
            </w:r>
          </w:p>
        </w:tc>
        <w:tc>
          <w:tcPr>
            <w:tcW w:w="1146" w:type="dxa"/>
          </w:tcPr>
          <w:p w14:paraId="01EBECB5" w14:textId="77777777" w:rsidR="00F41673" w:rsidRPr="00F41673" w:rsidRDefault="00F41673" w:rsidP="005D7F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41673">
              <w:rPr>
                <w:rFonts w:cs="Arial"/>
              </w:rPr>
              <w:t>Version</w:t>
            </w:r>
          </w:p>
        </w:tc>
        <w:tc>
          <w:tcPr>
            <w:tcW w:w="1775" w:type="dxa"/>
          </w:tcPr>
          <w:p w14:paraId="52E49FA3" w14:textId="77777777" w:rsidR="00F41673" w:rsidRPr="00F41673" w:rsidRDefault="00F41673" w:rsidP="005D7F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41673">
              <w:rPr>
                <w:rFonts w:cs="Arial"/>
              </w:rPr>
              <w:t>Author</w:t>
            </w:r>
          </w:p>
        </w:tc>
        <w:tc>
          <w:tcPr>
            <w:tcW w:w="4543" w:type="dxa"/>
          </w:tcPr>
          <w:p w14:paraId="27CD1FCA" w14:textId="77777777" w:rsidR="00F41673" w:rsidRPr="00F41673" w:rsidRDefault="00F41673" w:rsidP="005D7F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41673">
              <w:rPr>
                <w:rFonts w:cs="Arial"/>
              </w:rPr>
              <w:t>Change Description</w:t>
            </w:r>
          </w:p>
        </w:tc>
      </w:tr>
      <w:tr w:rsidR="00F41673" w:rsidRPr="00F41673" w14:paraId="06DF491F" w14:textId="77777777" w:rsidTr="005D7F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</w:tcPr>
          <w:p w14:paraId="2BE63475" w14:textId="77777777" w:rsidR="00F41673" w:rsidRPr="00F41673" w:rsidRDefault="001F1182" w:rsidP="005D7F83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3C29BB">
              <w:rPr>
                <w:rFonts w:cs="Arial"/>
              </w:rPr>
              <w:t>2</w:t>
            </w:r>
            <w:r>
              <w:rPr>
                <w:rFonts w:cs="Arial"/>
              </w:rPr>
              <w:t>/</w:t>
            </w:r>
            <w:r w:rsidR="003C29BB">
              <w:rPr>
                <w:rFonts w:cs="Arial"/>
              </w:rPr>
              <w:t>20</w:t>
            </w:r>
            <w:r w:rsidR="00F41673" w:rsidRPr="00F41673">
              <w:rPr>
                <w:rFonts w:cs="Arial"/>
              </w:rPr>
              <w:t>/2018</w:t>
            </w:r>
          </w:p>
        </w:tc>
        <w:tc>
          <w:tcPr>
            <w:tcW w:w="1146" w:type="dxa"/>
          </w:tcPr>
          <w:p w14:paraId="3977351D" w14:textId="77777777" w:rsidR="00F41673" w:rsidRPr="00F41673" w:rsidRDefault="00F41673" w:rsidP="005D7F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41673">
              <w:rPr>
                <w:rFonts w:cs="Arial"/>
              </w:rPr>
              <w:t>1.0</w:t>
            </w:r>
          </w:p>
        </w:tc>
        <w:tc>
          <w:tcPr>
            <w:tcW w:w="1775" w:type="dxa"/>
          </w:tcPr>
          <w:p w14:paraId="2D3D6464" w14:textId="77777777" w:rsidR="00F41673" w:rsidRPr="00F41673" w:rsidRDefault="001F1182" w:rsidP="005D7F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Samantha S.</w:t>
            </w:r>
          </w:p>
        </w:tc>
        <w:tc>
          <w:tcPr>
            <w:tcW w:w="4543" w:type="dxa"/>
          </w:tcPr>
          <w:p w14:paraId="2741156A" w14:textId="77777777" w:rsidR="00F41673" w:rsidRPr="00F41673" w:rsidRDefault="00F41673" w:rsidP="005D7F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41673">
              <w:rPr>
                <w:rFonts w:cs="Arial"/>
              </w:rPr>
              <w:t>Initial draft completed.</w:t>
            </w:r>
          </w:p>
        </w:tc>
      </w:tr>
      <w:tr w:rsidR="00F41673" w:rsidRPr="00F41673" w14:paraId="72562BA8" w14:textId="77777777" w:rsidTr="005D7F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</w:tcPr>
          <w:p w14:paraId="3F04D3EC" w14:textId="77777777" w:rsidR="00F41673" w:rsidRPr="00F41673" w:rsidRDefault="00F41673" w:rsidP="005D7F83">
            <w:pPr>
              <w:rPr>
                <w:rFonts w:cs="Arial"/>
              </w:rPr>
            </w:pPr>
          </w:p>
        </w:tc>
        <w:tc>
          <w:tcPr>
            <w:tcW w:w="1146" w:type="dxa"/>
          </w:tcPr>
          <w:p w14:paraId="3742DE46" w14:textId="77777777" w:rsidR="00F41673" w:rsidRPr="00F41673" w:rsidRDefault="00F41673" w:rsidP="005D7F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775" w:type="dxa"/>
          </w:tcPr>
          <w:p w14:paraId="1B55FF98" w14:textId="77777777" w:rsidR="00F41673" w:rsidRPr="00F41673" w:rsidRDefault="00F41673" w:rsidP="005D7F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543" w:type="dxa"/>
          </w:tcPr>
          <w:p w14:paraId="4D3B2DBB" w14:textId="77777777" w:rsidR="00F41673" w:rsidRPr="00F41673" w:rsidRDefault="00F41673" w:rsidP="005D7F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41673" w:rsidRPr="00F41673" w14:paraId="591EE9C6" w14:textId="77777777" w:rsidTr="005D7F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</w:tcPr>
          <w:p w14:paraId="6ED5CC3B" w14:textId="77777777" w:rsidR="00F41673" w:rsidRPr="00F41673" w:rsidRDefault="00F41673" w:rsidP="005D7F83">
            <w:pPr>
              <w:rPr>
                <w:rFonts w:cs="Arial"/>
              </w:rPr>
            </w:pPr>
          </w:p>
        </w:tc>
        <w:tc>
          <w:tcPr>
            <w:tcW w:w="1146" w:type="dxa"/>
          </w:tcPr>
          <w:p w14:paraId="1B08EB8C" w14:textId="77777777" w:rsidR="00F41673" w:rsidRPr="00F41673" w:rsidRDefault="00F41673" w:rsidP="005D7F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775" w:type="dxa"/>
          </w:tcPr>
          <w:p w14:paraId="404113EE" w14:textId="77777777" w:rsidR="00F41673" w:rsidRPr="00F41673" w:rsidRDefault="00F41673" w:rsidP="005D7F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543" w:type="dxa"/>
          </w:tcPr>
          <w:p w14:paraId="1BA66289" w14:textId="77777777" w:rsidR="00F41673" w:rsidRPr="00F41673" w:rsidRDefault="00F41673" w:rsidP="005D7F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</w:tbl>
    <w:p w14:paraId="3860D010" w14:textId="05CF050D" w:rsidR="00F41673" w:rsidRPr="00192C00" w:rsidRDefault="00F41673" w:rsidP="00BF3FAF">
      <w:pPr>
        <w:rPr>
          <w:rFonts w:ascii="Arial" w:hAnsi="Arial" w:cs="Arial"/>
          <w:sz w:val="20"/>
        </w:rPr>
      </w:pPr>
      <w:r w:rsidRPr="00F41673">
        <w:rPr>
          <w:rFonts w:ascii="Arial" w:hAnsi="Arial" w:cs="Arial"/>
          <w:sz w:val="20"/>
        </w:rPr>
        <w:t>*Update version/date in document foote</w:t>
      </w:r>
      <w:r w:rsidR="00BF3FAF">
        <w:rPr>
          <w:rFonts w:ascii="Arial" w:hAnsi="Arial" w:cs="Arial"/>
          <w:sz w:val="20"/>
        </w:rPr>
        <w:t>r</w:t>
      </w:r>
    </w:p>
    <w:sectPr w:rsidR="00F41673" w:rsidRPr="00192C00" w:rsidSect="00F41673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CC835" w14:textId="77777777" w:rsidR="00E22B91" w:rsidRDefault="00E22B91" w:rsidP="00CA44E4">
      <w:pPr>
        <w:spacing w:after="0" w:line="240" w:lineRule="auto"/>
      </w:pPr>
      <w:r>
        <w:separator/>
      </w:r>
    </w:p>
  </w:endnote>
  <w:endnote w:type="continuationSeparator" w:id="0">
    <w:p w14:paraId="1C956FB2" w14:textId="77777777" w:rsidR="00E22B91" w:rsidRDefault="00E22B91" w:rsidP="00CA4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78F3A" w14:textId="77777777" w:rsidR="00C33897" w:rsidRDefault="001F1182">
    <w:pPr>
      <w:pStyle w:val="Footer"/>
    </w:pPr>
    <w:r>
      <w:t>WA###</w:t>
    </w:r>
    <w:r w:rsidR="00C33897">
      <w:t xml:space="preserve"> </w:t>
    </w:r>
    <w:r w:rsidRPr="001F1182">
      <w:t xml:space="preserve">DETERMINING MN3 COVERAGE FOR LTC CONSUMER’S WHO FAIL THE 300% THRESHOLD TEST </w:t>
    </w:r>
    <w:r w:rsidR="00C33897">
      <w:ptab w:relativeTo="margin" w:alignment="center" w:leader="none"/>
    </w:r>
    <w:r w:rsidR="00C33897">
      <w:ptab w:relativeTo="margin" w:alignment="right" w:leader="none"/>
    </w:r>
    <w:r>
      <w:t>v1.0 10/02</w:t>
    </w:r>
    <w:r w:rsidR="00F41673">
      <w:t>/2018</w:t>
    </w:r>
  </w:p>
  <w:p w14:paraId="466E86D3" w14:textId="77777777" w:rsidR="00F41673" w:rsidRDefault="00F41673" w:rsidP="00F41673">
    <w:pPr>
      <w:pStyle w:val="Footer"/>
      <w:jc w:val="right"/>
    </w:pPr>
    <w:r>
      <w:t>Page 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79B74" w14:textId="7F38217C" w:rsidR="00C33897" w:rsidRDefault="00192C00">
    <w:pPr>
      <w:pStyle w:val="Footer"/>
    </w:pPr>
    <w:r>
      <w:t>Real Property Detail “Bona Fide Effort to Sell”</w:t>
    </w:r>
    <w:r w:rsidR="001F1182" w:rsidRPr="001F1182">
      <w:t xml:space="preserve"> </w:t>
    </w:r>
    <w:r w:rsidR="00F41673">
      <w:ptab w:relativeTo="margin" w:alignment="center" w:leader="none"/>
    </w:r>
    <w:r w:rsidR="00F41673">
      <w:ptab w:relativeTo="margin" w:alignment="right" w:leader="none"/>
    </w:r>
    <w:r w:rsidR="001F1182">
      <w:t>v1.0 1</w:t>
    </w:r>
    <w:r>
      <w:t>2</w:t>
    </w:r>
    <w:r w:rsidR="001F1182">
      <w:t>/</w:t>
    </w:r>
    <w:r>
      <w:t>20</w:t>
    </w:r>
    <w:r w:rsidR="00F41673">
      <w:t>/2018</w:t>
    </w:r>
  </w:p>
  <w:p w14:paraId="0DE36046" w14:textId="77777777" w:rsidR="00F41673" w:rsidRDefault="00F41673" w:rsidP="00F41673">
    <w:pPr>
      <w:pStyle w:val="Footer"/>
      <w:jc w:val="right"/>
    </w:pPr>
    <w:r>
      <w:t xml:space="preserve">Page 1 of </w:t>
    </w:r>
    <w:r w:rsidR="00357B92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66147" w14:textId="77777777" w:rsidR="00E22B91" w:rsidRDefault="00E22B91" w:rsidP="00CA44E4">
      <w:pPr>
        <w:spacing w:after="0" w:line="240" w:lineRule="auto"/>
      </w:pPr>
      <w:r>
        <w:separator/>
      </w:r>
    </w:p>
  </w:footnote>
  <w:footnote w:type="continuationSeparator" w:id="0">
    <w:p w14:paraId="612BC463" w14:textId="77777777" w:rsidR="00E22B91" w:rsidRDefault="00E22B91" w:rsidP="00CA4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C1B89" w14:textId="77777777" w:rsidR="00CA44E4" w:rsidRDefault="00CA44E4">
    <w:pPr>
      <w:pStyle w:val="Header"/>
    </w:pPr>
    <w:r w:rsidRPr="00CA44E4">
      <w:rPr>
        <w:noProof/>
      </w:rPr>
      <w:drawing>
        <wp:inline distT="0" distB="0" distL="0" distR="0" wp14:anchorId="592976ED" wp14:editId="26C43A4A">
          <wp:extent cx="1257624" cy="8191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873" cy="8329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C9090D" w14:textId="77777777" w:rsidR="00CA44E4" w:rsidRDefault="00CA44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CA6CD" w14:textId="2888783B" w:rsidR="00F41673" w:rsidRDefault="00F41673">
    <w:pPr>
      <w:pStyle w:val="Header"/>
    </w:pPr>
    <w:r w:rsidRPr="00CA44E4">
      <w:rPr>
        <w:noProof/>
      </w:rPr>
      <w:drawing>
        <wp:inline distT="0" distB="0" distL="0" distR="0" wp14:anchorId="142AB2B8" wp14:editId="451702D4">
          <wp:extent cx="1257624" cy="8191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873" cy="8329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380148" w14:textId="77777777" w:rsidR="00F41673" w:rsidRDefault="00F416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537CF"/>
    <w:multiLevelType w:val="hybridMultilevel"/>
    <w:tmpl w:val="9B1AB102"/>
    <w:lvl w:ilvl="0" w:tplc="6898FFC2">
      <w:start w:val="1"/>
      <w:numFmt w:val="decimal"/>
      <w:lvlText w:val="STEP %1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C41016"/>
    <w:multiLevelType w:val="hybridMultilevel"/>
    <w:tmpl w:val="922AD36C"/>
    <w:lvl w:ilvl="0" w:tplc="6898FFC2">
      <w:start w:val="1"/>
      <w:numFmt w:val="decimal"/>
      <w:lvlText w:val="STEP %1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92C6E"/>
    <w:multiLevelType w:val="hybridMultilevel"/>
    <w:tmpl w:val="F0686D04"/>
    <w:lvl w:ilvl="0" w:tplc="404AA574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4E4"/>
    <w:rsid w:val="000417BF"/>
    <w:rsid w:val="000E32A1"/>
    <w:rsid w:val="00125410"/>
    <w:rsid w:val="00141801"/>
    <w:rsid w:val="00192C00"/>
    <w:rsid w:val="001F1182"/>
    <w:rsid w:val="002112C6"/>
    <w:rsid w:val="0022179A"/>
    <w:rsid w:val="00243AF2"/>
    <w:rsid w:val="00245B86"/>
    <w:rsid w:val="00284789"/>
    <w:rsid w:val="002B04B1"/>
    <w:rsid w:val="00315909"/>
    <w:rsid w:val="00354971"/>
    <w:rsid w:val="00357B92"/>
    <w:rsid w:val="003A16DA"/>
    <w:rsid w:val="003A4F9F"/>
    <w:rsid w:val="003C29BB"/>
    <w:rsid w:val="00424DBE"/>
    <w:rsid w:val="004410E5"/>
    <w:rsid w:val="00454861"/>
    <w:rsid w:val="0051401F"/>
    <w:rsid w:val="005A3D8B"/>
    <w:rsid w:val="00603F60"/>
    <w:rsid w:val="00696FF3"/>
    <w:rsid w:val="006B2834"/>
    <w:rsid w:val="006D1419"/>
    <w:rsid w:val="006E540C"/>
    <w:rsid w:val="00765574"/>
    <w:rsid w:val="0077688A"/>
    <w:rsid w:val="0078102D"/>
    <w:rsid w:val="007C1BF0"/>
    <w:rsid w:val="00810CCA"/>
    <w:rsid w:val="008910A2"/>
    <w:rsid w:val="008B7938"/>
    <w:rsid w:val="00932A34"/>
    <w:rsid w:val="00940468"/>
    <w:rsid w:val="00961F61"/>
    <w:rsid w:val="00981214"/>
    <w:rsid w:val="00992CA9"/>
    <w:rsid w:val="009E3891"/>
    <w:rsid w:val="00A10B36"/>
    <w:rsid w:val="00AD082F"/>
    <w:rsid w:val="00AE2E2A"/>
    <w:rsid w:val="00AE312C"/>
    <w:rsid w:val="00B06F93"/>
    <w:rsid w:val="00BB3F57"/>
    <w:rsid w:val="00BF3FAF"/>
    <w:rsid w:val="00C33897"/>
    <w:rsid w:val="00CA44E4"/>
    <w:rsid w:val="00CD35D8"/>
    <w:rsid w:val="00CF001D"/>
    <w:rsid w:val="00D70A34"/>
    <w:rsid w:val="00DD1BC8"/>
    <w:rsid w:val="00DE53DC"/>
    <w:rsid w:val="00E22B91"/>
    <w:rsid w:val="00E7596D"/>
    <w:rsid w:val="00F41673"/>
    <w:rsid w:val="00F9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61F240"/>
  <w15:chartTrackingRefBased/>
  <w15:docId w15:val="{E30C131A-8790-4413-8333-DC2A7A07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6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4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4E4"/>
  </w:style>
  <w:style w:type="paragraph" w:styleId="Footer">
    <w:name w:val="footer"/>
    <w:basedOn w:val="Normal"/>
    <w:link w:val="FooterChar"/>
    <w:uiPriority w:val="99"/>
    <w:unhideWhenUsed/>
    <w:rsid w:val="00CA4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4E4"/>
  </w:style>
  <w:style w:type="paragraph" w:customStyle="1" w:styleId="Default">
    <w:name w:val="Default"/>
    <w:rsid w:val="00CA44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32A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2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83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416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41673"/>
    <w:pPr>
      <w:spacing w:after="60" w:line="276" w:lineRule="auto"/>
      <w:outlineLvl w:val="9"/>
    </w:pPr>
    <w:rPr>
      <w:rFonts w:ascii="Arial" w:hAnsi="Arial"/>
      <w:b/>
      <w:bCs/>
      <w:color w:val="auto"/>
      <w:sz w:val="28"/>
      <w:lang w:bidi="en-US"/>
    </w:rPr>
  </w:style>
  <w:style w:type="table" w:customStyle="1" w:styleId="LightList1">
    <w:name w:val="Light List1"/>
    <w:basedOn w:val="TableNormal"/>
    <w:uiPriority w:val="61"/>
    <w:rsid w:val="00F41673"/>
    <w:pPr>
      <w:spacing w:after="0" w:line="240" w:lineRule="auto"/>
    </w:pPr>
    <w:rPr>
      <w:rFonts w:ascii="Arial" w:hAnsi="Arial"/>
      <w:lang w:bidi="en-US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OITS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 Taggart [KDHE]</dc:creator>
  <cp:keywords/>
  <dc:description/>
  <cp:lastModifiedBy>April Perez [KDHE]</cp:lastModifiedBy>
  <cp:revision>2</cp:revision>
  <cp:lastPrinted>2018-07-09T20:05:00Z</cp:lastPrinted>
  <dcterms:created xsi:type="dcterms:W3CDTF">2018-12-20T22:20:00Z</dcterms:created>
  <dcterms:modified xsi:type="dcterms:W3CDTF">2018-12-20T22:20:00Z</dcterms:modified>
</cp:coreProperties>
</file>