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1462" w:rsidRPr="00082BCB" w:rsidRDefault="00FF72A0">
      <w:r w:rsidRPr="00082BCB">
        <w:t>October 2019 Questions</w:t>
      </w:r>
    </w:p>
    <w:p w:rsidR="00FF72A0" w:rsidRPr="00082BCB" w:rsidRDefault="00FF72A0" w:rsidP="00FF72A0">
      <w:pPr>
        <w:pStyle w:val="ListParagraph"/>
        <w:numPr>
          <w:ilvl w:val="0"/>
          <w:numId w:val="1"/>
        </w:numPr>
      </w:pPr>
      <w:r w:rsidRPr="00082BCB">
        <w:t xml:space="preserve">Q: </w:t>
      </w:r>
      <w:r w:rsidR="0066620C" w:rsidRPr="00082BCB">
        <w:t>How will EDBC react to a pending date of death record?</w:t>
      </w:r>
      <w:r w:rsidRPr="00082BCB">
        <w:br/>
        <w:t>A</w:t>
      </w:r>
      <w:r w:rsidR="0066620C" w:rsidRPr="00082BCB">
        <w:t xml:space="preserve">: </w:t>
      </w:r>
      <w:r w:rsidR="00AC719C" w:rsidRPr="00082BCB">
        <w:t>A soft warning will display alerting the worker that there is a pending verification. If the worker runs EDBC without verifying the pending record, EDBC will ignore the pending record and EDBC will not deny or discontinue coverage.</w:t>
      </w:r>
    </w:p>
    <w:p w:rsidR="00FF72A0" w:rsidRDefault="0066620C" w:rsidP="00FF72A0">
      <w:pPr>
        <w:pStyle w:val="ListParagraph"/>
        <w:numPr>
          <w:ilvl w:val="0"/>
          <w:numId w:val="1"/>
        </w:numPr>
      </w:pPr>
      <w:r w:rsidRPr="00082BCB">
        <w:t>Q: Will a pending date of death record cau</w:t>
      </w:r>
      <w:r w:rsidR="004E3042">
        <w:t>se the case to fall out of super passive or passive review</w:t>
      </w:r>
      <w:r w:rsidRPr="00082BCB">
        <w:t>?</w:t>
      </w:r>
      <w:r w:rsidRPr="00082BCB">
        <w:br/>
      </w:r>
      <w:r w:rsidRPr="00B44208">
        <w:t>A:</w:t>
      </w:r>
      <w:r w:rsidRPr="00082BCB">
        <w:t xml:space="preserve"> </w:t>
      </w:r>
      <w:r w:rsidR="00D72000">
        <w:rPr>
          <w:color w:val="FF0000"/>
        </w:rPr>
        <w:t>No</w:t>
      </w:r>
      <w:r w:rsidR="009412F8">
        <w:rPr>
          <w:color w:val="FF0000"/>
        </w:rPr>
        <w:t xml:space="preserve">. </w:t>
      </w:r>
      <w:r w:rsidR="009412F8" w:rsidRPr="009412F8">
        <w:rPr>
          <w:color w:val="FF0000"/>
        </w:rPr>
        <w:t>If the person/program meets all passive or super passive criteria, they will be eligible to receive a passive or super passive review.  A pending date of death does not make a person/program fall to Pre-Populated review.</w:t>
      </w:r>
    </w:p>
    <w:p w:rsidR="00897B01" w:rsidRPr="000F4070" w:rsidRDefault="00D37175" w:rsidP="00FF72A0">
      <w:pPr>
        <w:pStyle w:val="ListParagraph"/>
        <w:numPr>
          <w:ilvl w:val="0"/>
          <w:numId w:val="1"/>
        </w:numPr>
      </w:pPr>
      <w:r>
        <w:t xml:space="preserve">Q: </w:t>
      </w:r>
      <w:r w:rsidRPr="00082BCB">
        <w:t>Where does the Date of Death file come from? Does this information need to be verified?</w:t>
      </w:r>
      <w:r w:rsidRPr="00082BCB">
        <w:br/>
      </w:r>
      <w:r w:rsidRPr="00B44208">
        <w:t>A:</w:t>
      </w:r>
      <w:r w:rsidRPr="00082BCB">
        <w:t xml:space="preserve"> </w:t>
      </w:r>
      <w:r w:rsidR="00897B01" w:rsidRPr="00897B01">
        <w:rPr>
          <w:color w:val="FF0000"/>
        </w:rPr>
        <w:t>The file comes from KDHE Vital Statistics.  The information is provided by funeral homes and other sources verifying the person is deceased.  The information does need secondary verification.</w:t>
      </w:r>
    </w:p>
    <w:p w:rsidR="000F4070" w:rsidRDefault="000F4070" w:rsidP="000F4070">
      <w:pPr>
        <w:pStyle w:val="ListParagraph"/>
        <w:numPr>
          <w:ilvl w:val="0"/>
          <w:numId w:val="1"/>
        </w:numPr>
      </w:pPr>
      <w:r w:rsidRPr="00082BCB">
        <w:t>Q: What is the timetable for working a date of death task?</w:t>
      </w:r>
      <w:r w:rsidRPr="00082BCB">
        <w:br/>
      </w:r>
      <w:r w:rsidRPr="00B44208">
        <w:t>A:</w:t>
      </w:r>
      <w:r w:rsidRPr="00082BCB">
        <w:t xml:space="preserve"> </w:t>
      </w:r>
      <w:r>
        <w:rPr>
          <w:color w:val="FF0000"/>
        </w:rPr>
        <w:t>Before the timely notice closure date.</w:t>
      </w:r>
      <w:bookmarkStart w:id="0" w:name="_GoBack"/>
      <w:bookmarkEnd w:id="0"/>
    </w:p>
    <w:p w:rsidR="00505216" w:rsidRDefault="00505216" w:rsidP="00FF72A0">
      <w:pPr>
        <w:pStyle w:val="ListParagraph"/>
        <w:numPr>
          <w:ilvl w:val="0"/>
          <w:numId w:val="1"/>
        </w:numPr>
      </w:pPr>
      <w:r w:rsidRPr="00082BCB">
        <w:t>Q: Will EDBC fail for past due premiums at review</w:t>
      </w:r>
      <w:r w:rsidR="00032A2C">
        <w:t xml:space="preserve"> causing the review to be pre-populated?</w:t>
      </w:r>
      <w:r w:rsidR="00032A2C">
        <w:br/>
      </w:r>
      <w:r w:rsidR="00032A2C" w:rsidRPr="00B44208">
        <w:t>A:</w:t>
      </w:r>
      <w:r w:rsidR="00032A2C">
        <w:t xml:space="preserve"> </w:t>
      </w:r>
      <w:r w:rsidR="00D72000">
        <w:t xml:space="preserve"> </w:t>
      </w:r>
      <w:r w:rsidR="00D72000" w:rsidRPr="00897B01">
        <w:rPr>
          <w:color w:val="FF0000"/>
        </w:rPr>
        <w:t>Yes</w:t>
      </w:r>
      <w:r w:rsidR="009412F8" w:rsidRPr="00897B01">
        <w:rPr>
          <w:color w:val="FF0000"/>
        </w:rPr>
        <w:t>. If the program meets passive or super passive criteria and is passed to EDBC for redetermination but fails due to past due premiums the program will fall to Pre-Populated review.</w:t>
      </w:r>
    </w:p>
    <w:p w:rsidR="008F167F" w:rsidRPr="00082BCB" w:rsidRDefault="008F167F" w:rsidP="008F167F">
      <w:pPr>
        <w:pStyle w:val="ListParagraph"/>
        <w:numPr>
          <w:ilvl w:val="0"/>
          <w:numId w:val="1"/>
        </w:numPr>
      </w:pPr>
      <w:r w:rsidRPr="00082BCB">
        <w:t>If a review includes a child who turns 19, will that cause the review to fall out of passive?</w:t>
      </w:r>
      <w:r w:rsidRPr="00082BCB">
        <w:br/>
      </w:r>
      <w:r w:rsidRPr="00B44208">
        <w:t>A:</w:t>
      </w:r>
      <w:r w:rsidR="00D72000">
        <w:t xml:space="preserve"> </w:t>
      </w:r>
      <w:r w:rsidR="00D72000">
        <w:rPr>
          <w:color w:val="FF0000"/>
        </w:rPr>
        <w:t>Yes</w:t>
      </w:r>
      <w:r w:rsidR="009412F8">
        <w:rPr>
          <w:color w:val="FF0000"/>
        </w:rPr>
        <w:t xml:space="preserve">. </w:t>
      </w:r>
      <w:r w:rsidR="009412F8" w:rsidRPr="009412F8">
        <w:rPr>
          <w:color w:val="FF0000"/>
        </w:rPr>
        <w:t>If the program meets passive or super passive criteria and is passed to EDBC for redetermination, but the 19-year-old fails due to their age, the program will fall to Pre-Populated review.</w:t>
      </w:r>
    </w:p>
    <w:p w:rsidR="00505216" w:rsidRPr="00082BCB" w:rsidRDefault="00505216" w:rsidP="00FF72A0">
      <w:pPr>
        <w:pStyle w:val="ListParagraph"/>
        <w:numPr>
          <w:ilvl w:val="0"/>
          <w:numId w:val="1"/>
        </w:numPr>
      </w:pPr>
      <w:r w:rsidRPr="00082BCB">
        <w:t>Q: What happens if we receive a review after we receive a request for coverage (Cliff Baby/App Sammy scenario)?</w:t>
      </w:r>
      <w:r w:rsidRPr="00082BCB">
        <w:br/>
      </w:r>
      <w:r w:rsidRPr="00B44208">
        <w:t>A:</w:t>
      </w:r>
      <w:r w:rsidRPr="00082BCB">
        <w:t xml:space="preserve"> </w:t>
      </w:r>
      <w:proofErr w:type="gramStart"/>
      <w:r w:rsidR="00923E1C">
        <w:rPr>
          <w:color w:val="FF0000"/>
        </w:rPr>
        <w:t>As long as</w:t>
      </w:r>
      <w:proofErr w:type="gramEnd"/>
      <w:r w:rsidR="00923E1C">
        <w:rPr>
          <w:color w:val="FF0000"/>
        </w:rPr>
        <w:t xml:space="preserve"> the review you want to rescind does not come before the program application this can be rescinded.</w:t>
      </w:r>
    </w:p>
    <w:p w:rsidR="00505216" w:rsidRPr="00082BCB" w:rsidRDefault="00505216" w:rsidP="00FF72A0">
      <w:pPr>
        <w:pStyle w:val="ListParagraph"/>
        <w:numPr>
          <w:ilvl w:val="0"/>
          <w:numId w:val="1"/>
        </w:numPr>
      </w:pPr>
      <w:r w:rsidRPr="00082BCB">
        <w:t>Q: What if a review is received but not worked (Cliff Baby/App Sammy)?</w:t>
      </w:r>
      <w:r w:rsidRPr="00082BCB">
        <w:br/>
        <w:t>A: If the Program Block</w:t>
      </w:r>
      <w:r w:rsidR="00C974F8" w:rsidRPr="00082BCB">
        <w:t xml:space="preserve"> (PB)</w:t>
      </w:r>
      <w:r w:rsidRPr="00082BCB">
        <w:t xml:space="preserve"> is Discontinued, it will need to be rescinded and </w:t>
      </w:r>
      <w:r w:rsidR="00D37175">
        <w:t>processed</w:t>
      </w:r>
      <w:r w:rsidR="00C974F8" w:rsidRPr="00082BCB">
        <w:t>. It will no longer meet the criteria for the Cliff Baby/App Sammy scenario as the PB is no longer in discontinued status</w:t>
      </w:r>
      <w:r w:rsidR="00D37175">
        <w:t xml:space="preserve"> and we have a review</w:t>
      </w:r>
      <w:r w:rsidR="00C974F8" w:rsidRPr="00082BCB">
        <w:t>.</w:t>
      </w:r>
    </w:p>
    <w:p w:rsidR="00C974F8" w:rsidRPr="00082BCB" w:rsidRDefault="00C974F8" w:rsidP="00FF72A0">
      <w:pPr>
        <w:pStyle w:val="ListParagraph"/>
        <w:numPr>
          <w:ilvl w:val="0"/>
          <w:numId w:val="1"/>
        </w:numPr>
      </w:pPr>
      <w:r w:rsidRPr="00082BCB">
        <w:t>Q: If a contractor works an App Sammy Twist case and sends it to KDHE for a final determination, do they have to indicate in the journal what actions the KDHE worker is to take to ensure that the correct case action is completed?</w:t>
      </w:r>
      <w:r w:rsidR="005248B9" w:rsidRPr="00082BCB">
        <w:t xml:space="preserve"> If so, what is the verbiage to use?</w:t>
      </w:r>
      <w:r w:rsidR="00D37175">
        <w:br/>
      </w:r>
      <w:r w:rsidR="00D37175" w:rsidRPr="00B44208">
        <w:t>A:</w:t>
      </w:r>
      <w:r w:rsidR="00D37175">
        <w:t xml:space="preserve"> </w:t>
      </w:r>
      <w:r w:rsidR="00923E1C">
        <w:rPr>
          <w:color w:val="FF0000"/>
        </w:rPr>
        <w:t>Yes, this will need to be journaled</w:t>
      </w:r>
      <w:r w:rsidR="00BC562F">
        <w:rPr>
          <w:color w:val="FF0000"/>
        </w:rPr>
        <w:t>.</w:t>
      </w:r>
    </w:p>
    <w:p w:rsidR="00C974F8" w:rsidRPr="00082BCB" w:rsidRDefault="004912CD" w:rsidP="00FF72A0">
      <w:pPr>
        <w:pStyle w:val="ListParagraph"/>
        <w:numPr>
          <w:ilvl w:val="0"/>
          <w:numId w:val="1"/>
        </w:numPr>
      </w:pPr>
      <w:r>
        <w:t xml:space="preserve">Q: </w:t>
      </w:r>
      <w:r w:rsidR="00C974F8" w:rsidRPr="00082BCB">
        <w:t>Are we always supposed to use the Negative Action reason of ‘Failure to Return Signed Review’ in the App Sammy Twist scenario? What if there is a more appropriate Negative Action reason, are we allowed to use it?</w:t>
      </w:r>
      <w:r w:rsidR="00C974F8" w:rsidRPr="00082BCB">
        <w:br/>
      </w:r>
      <w:r w:rsidR="00C974F8" w:rsidRPr="00B44208">
        <w:t>A:</w:t>
      </w:r>
      <w:r w:rsidR="00923E1C">
        <w:t xml:space="preserve"> </w:t>
      </w:r>
      <w:r w:rsidR="00923E1C">
        <w:rPr>
          <w:color w:val="FF0000"/>
        </w:rPr>
        <w:t>No</w:t>
      </w:r>
      <w:r w:rsidR="00BC562F">
        <w:rPr>
          <w:color w:val="FF0000"/>
        </w:rPr>
        <w:t>.</w:t>
      </w:r>
      <w:r w:rsidR="00923E1C">
        <w:rPr>
          <w:color w:val="FF0000"/>
        </w:rPr>
        <w:t xml:space="preserve"> </w:t>
      </w:r>
      <w:r w:rsidR="00BC562F">
        <w:rPr>
          <w:color w:val="FF0000"/>
        </w:rPr>
        <w:t>Yes,</w:t>
      </w:r>
      <w:r w:rsidR="00923E1C">
        <w:rPr>
          <w:color w:val="FF0000"/>
        </w:rPr>
        <w:t xml:space="preserve"> the only Negative Action that should not be used is Application Opened in Error.</w:t>
      </w:r>
    </w:p>
    <w:p w:rsidR="00C974F8" w:rsidRPr="00082BCB" w:rsidRDefault="004912CD" w:rsidP="00FF72A0">
      <w:pPr>
        <w:pStyle w:val="ListParagraph"/>
        <w:numPr>
          <w:ilvl w:val="0"/>
          <w:numId w:val="1"/>
        </w:numPr>
      </w:pPr>
      <w:r>
        <w:t xml:space="preserve">Q: </w:t>
      </w:r>
      <w:r w:rsidR="00C974F8" w:rsidRPr="00082BCB">
        <w:t>Will ‘New’ still display on the Other Health Insurance page</w:t>
      </w:r>
      <w:r w:rsidR="004C74E3">
        <w:t xml:space="preserve"> when there is no new information</w:t>
      </w:r>
      <w:r w:rsidR="00C974F8" w:rsidRPr="00082BCB">
        <w:t>?</w:t>
      </w:r>
      <w:r w:rsidR="00C974F8" w:rsidRPr="00082BCB">
        <w:br/>
      </w:r>
      <w:r w:rsidR="00C974F8" w:rsidRPr="00B44208">
        <w:t>A:</w:t>
      </w:r>
      <w:r w:rsidR="00C974F8" w:rsidRPr="00082BCB">
        <w:t xml:space="preserve"> </w:t>
      </w:r>
      <w:r w:rsidR="00923E1C">
        <w:rPr>
          <w:color w:val="FF0000"/>
        </w:rPr>
        <w:t xml:space="preserve">For cases that had this issue prior to the defect being fixed this </w:t>
      </w:r>
      <w:r w:rsidR="00BC562F">
        <w:rPr>
          <w:color w:val="FF0000"/>
        </w:rPr>
        <w:t>could</w:t>
      </w:r>
      <w:r w:rsidR="00923E1C">
        <w:rPr>
          <w:color w:val="FF0000"/>
        </w:rPr>
        <w:t xml:space="preserve"> still show</w:t>
      </w:r>
      <w:r w:rsidR="00BC562F">
        <w:rPr>
          <w:color w:val="FF0000"/>
        </w:rPr>
        <w:t xml:space="preserve"> because this will</w:t>
      </w:r>
      <w:r w:rsidR="00923E1C">
        <w:rPr>
          <w:color w:val="FF0000"/>
        </w:rPr>
        <w:t xml:space="preserve"> require a data fix</w:t>
      </w:r>
      <w:r w:rsidR="00BC562F">
        <w:rPr>
          <w:color w:val="FF0000"/>
        </w:rPr>
        <w:t xml:space="preserve"> to correct these</w:t>
      </w:r>
      <w:r w:rsidR="00923E1C">
        <w:rPr>
          <w:color w:val="FF0000"/>
        </w:rPr>
        <w:t>. For those after the defect fix, this will no longer show</w:t>
      </w:r>
      <w:r w:rsidR="00BC562F">
        <w:rPr>
          <w:color w:val="FF0000"/>
        </w:rPr>
        <w:t>.</w:t>
      </w:r>
    </w:p>
    <w:p w:rsidR="00C974F8" w:rsidRPr="00082BCB" w:rsidRDefault="004912CD" w:rsidP="00FF72A0">
      <w:pPr>
        <w:pStyle w:val="ListParagraph"/>
        <w:numPr>
          <w:ilvl w:val="0"/>
          <w:numId w:val="1"/>
        </w:numPr>
      </w:pPr>
      <w:r>
        <w:lastRenderedPageBreak/>
        <w:t xml:space="preserve">Q: </w:t>
      </w:r>
      <w:r w:rsidR="00B61873" w:rsidRPr="00082BCB">
        <w:t>Do we need to put a period on the middle initial when filling out the name section of the Contact Log</w:t>
      </w:r>
      <w:r w:rsidR="00E93251">
        <w:t xml:space="preserve"> (CL)</w:t>
      </w:r>
      <w:r w:rsidR="00B61873" w:rsidRPr="00082BCB">
        <w:t>?</w:t>
      </w:r>
      <w:r w:rsidR="00B61873" w:rsidRPr="00082BCB">
        <w:br/>
        <w:t>A: No, a period should not be used.</w:t>
      </w:r>
      <w:r w:rsidR="00C974F8" w:rsidRPr="00082BCB">
        <w:t xml:space="preserve"> </w:t>
      </w:r>
    </w:p>
    <w:p w:rsidR="00B61873" w:rsidRPr="00082BCB" w:rsidRDefault="004912CD" w:rsidP="00FF72A0">
      <w:pPr>
        <w:pStyle w:val="ListParagraph"/>
        <w:numPr>
          <w:ilvl w:val="0"/>
          <w:numId w:val="1"/>
        </w:numPr>
      </w:pPr>
      <w:r>
        <w:t xml:space="preserve">Q: </w:t>
      </w:r>
      <w:r w:rsidR="00B61873" w:rsidRPr="00082BCB">
        <w:t>To reduce the amount of reviews, can we go back to having a family review date when the review was due at the s</w:t>
      </w:r>
      <w:r w:rsidR="00147C57">
        <w:t>ame time for all covered?</w:t>
      </w:r>
      <w:r w:rsidR="00147C57">
        <w:br/>
      </w:r>
      <w:r w:rsidR="00147C57" w:rsidRPr="00B44208">
        <w:t>A:</w:t>
      </w:r>
      <w:r w:rsidR="00147C57">
        <w:t xml:space="preserve"> </w:t>
      </w:r>
      <w:r w:rsidR="00D72000">
        <w:rPr>
          <w:color w:val="FF0000"/>
        </w:rPr>
        <w:t xml:space="preserve">Policy is </w:t>
      </w:r>
      <w:r w:rsidR="00BC562F">
        <w:rPr>
          <w:color w:val="FF0000"/>
        </w:rPr>
        <w:t>taking</w:t>
      </w:r>
      <w:r w:rsidR="00D72000">
        <w:rPr>
          <w:color w:val="FF0000"/>
        </w:rPr>
        <w:t xml:space="preserve"> this into consideration with CMS</w:t>
      </w:r>
      <w:r w:rsidR="00BC562F">
        <w:rPr>
          <w:color w:val="FF0000"/>
        </w:rPr>
        <w:t>.</w:t>
      </w:r>
    </w:p>
    <w:p w:rsidR="005248B9" w:rsidRPr="00082BCB" w:rsidRDefault="004912CD" w:rsidP="00FF72A0">
      <w:pPr>
        <w:pStyle w:val="ListParagraph"/>
        <w:numPr>
          <w:ilvl w:val="0"/>
          <w:numId w:val="1"/>
        </w:numPr>
      </w:pPr>
      <w:r>
        <w:t xml:space="preserve">Q: </w:t>
      </w:r>
      <w:r w:rsidR="005248B9" w:rsidRPr="00082BCB">
        <w:t>What is the correct process when a request for coverage for a Deemed Newborn (born to a PW mom and reported timely) that isn’t in the month of birth? Some workers are adding PM months if reported within three months.</w:t>
      </w:r>
      <w:r w:rsidR="005248B9" w:rsidRPr="00082BCB">
        <w:br/>
      </w:r>
      <w:r w:rsidR="005248B9" w:rsidRPr="00B44208">
        <w:t>A:</w:t>
      </w:r>
      <w:r w:rsidR="005248B9" w:rsidRPr="00082BCB">
        <w:t xml:space="preserve"> </w:t>
      </w:r>
      <w:r w:rsidR="00A502A2">
        <w:rPr>
          <w:color w:val="FF0000"/>
        </w:rPr>
        <w:t xml:space="preserve">If Prior Med. will allow the gap to be filled this should be done using the correct application date. If the gap </w:t>
      </w:r>
      <w:proofErr w:type="spellStart"/>
      <w:r w:rsidR="00A502A2">
        <w:rPr>
          <w:color w:val="FF0000"/>
        </w:rPr>
        <w:t>can not</w:t>
      </w:r>
      <w:proofErr w:type="spellEnd"/>
      <w:r w:rsidR="00A502A2">
        <w:rPr>
          <w:color w:val="FF0000"/>
        </w:rPr>
        <w:t xml:space="preserve"> be filled with PM, then the Date of Birth should be used for the app date. </w:t>
      </w:r>
    </w:p>
    <w:p w:rsidR="008236C1" w:rsidRPr="00082BCB" w:rsidRDefault="004912CD" w:rsidP="008236C1">
      <w:pPr>
        <w:pStyle w:val="ListParagraph"/>
        <w:numPr>
          <w:ilvl w:val="0"/>
          <w:numId w:val="1"/>
        </w:numPr>
      </w:pPr>
      <w:r>
        <w:t xml:space="preserve">Q: </w:t>
      </w:r>
      <w:r w:rsidR="008236C1" w:rsidRPr="00082BCB">
        <w:t>During registration, it’s allowing a person (newborn) to be in Pending status in months that they weren’t born yet and EDBC is allowing the NB to receive coverage. Is there a way to prevent the system from doing this? What is the correct way to process this scenario?</w:t>
      </w:r>
      <w:r w:rsidR="008236C1" w:rsidRPr="00082BCB">
        <w:br/>
      </w:r>
      <w:r w:rsidR="008236C1" w:rsidRPr="00B44208">
        <w:t>A:</w:t>
      </w:r>
      <w:r w:rsidR="008236C1" w:rsidRPr="00082BCB">
        <w:t xml:space="preserve"> </w:t>
      </w:r>
      <w:r w:rsidR="00A502A2">
        <w:rPr>
          <w:color w:val="FF0000"/>
        </w:rPr>
        <w:t xml:space="preserve">At this time the appropriate way to prevent this would be to not register Prior Medical months in which the baby was not born. For eligibility when this is done, the appropriate action would be to run Negative Action of </w:t>
      </w:r>
      <w:r w:rsidR="00A502A2" w:rsidRPr="00A502A2">
        <w:rPr>
          <w:i/>
          <w:iCs/>
          <w:color w:val="FF0000"/>
        </w:rPr>
        <w:t>Voluntary Withdrawal</w:t>
      </w:r>
      <w:r w:rsidR="00A502A2">
        <w:rPr>
          <w:color w:val="FF0000"/>
        </w:rPr>
        <w:t xml:space="preserve"> and then remove the PM that were added in error. If regular EDBC is ran in a month the baby was not born, and is giving the baby benefits, this should </w:t>
      </w:r>
      <w:r w:rsidR="00A502A2" w:rsidRPr="00A502A2">
        <w:rPr>
          <w:i/>
          <w:iCs/>
          <w:color w:val="FF0000"/>
          <w:u w:val="single"/>
        </w:rPr>
        <w:t>not</w:t>
      </w:r>
      <w:r w:rsidR="00A502A2">
        <w:rPr>
          <w:color w:val="FF0000"/>
        </w:rPr>
        <w:t xml:space="preserve"> be accepted because this causes issues in MMIS.</w:t>
      </w:r>
    </w:p>
    <w:p w:rsidR="005248B9" w:rsidRPr="00082BCB" w:rsidRDefault="008236C1" w:rsidP="00FF72A0">
      <w:pPr>
        <w:pStyle w:val="ListParagraph"/>
        <w:numPr>
          <w:ilvl w:val="0"/>
          <w:numId w:val="1"/>
        </w:numPr>
      </w:pPr>
      <w:r w:rsidRPr="00082BCB">
        <w:t>Q: What is the process for correcting a case that was rescinded during registration? Example: Case was discontinued at review for Failure to Return Signed Review. Four months later an application was received. This application cannot be used as a review as it is outside the review reconsideration period. Registration Rescinds the discontinuance instead of Reapplying.</w:t>
      </w:r>
      <w:r w:rsidRPr="00082BCB">
        <w:br/>
      </w:r>
      <w:r w:rsidRPr="00B44208">
        <w:t>A:</w:t>
      </w:r>
      <w:r w:rsidR="00A502A2">
        <w:t xml:space="preserve"> </w:t>
      </w:r>
      <w:r w:rsidR="004C1E2D">
        <w:rPr>
          <w:color w:val="FF0000"/>
        </w:rPr>
        <w:t xml:space="preserve">In the basic scenario above where all pending persons were rescinded together, </w:t>
      </w:r>
      <w:r w:rsidR="00A502A2">
        <w:rPr>
          <w:color w:val="FF0000"/>
        </w:rPr>
        <w:t xml:space="preserve">Negative Action will need to be completed for </w:t>
      </w:r>
      <w:proofErr w:type="gramStart"/>
      <w:r w:rsidR="00A502A2">
        <w:rPr>
          <w:color w:val="FF0000"/>
        </w:rPr>
        <w:t>all of</w:t>
      </w:r>
      <w:proofErr w:type="gramEnd"/>
      <w:r w:rsidR="00A502A2">
        <w:rPr>
          <w:color w:val="FF0000"/>
        </w:rPr>
        <w:t xml:space="preserve"> the pending months (either </w:t>
      </w:r>
      <w:r w:rsidR="00A502A2">
        <w:rPr>
          <w:i/>
          <w:iCs/>
          <w:color w:val="FF0000"/>
        </w:rPr>
        <w:t xml:space="preserve">Failure to Return Signed Review </w:t>
      </w:r>
      <w:r w:rsidR="00A502A2">
        <w:rPr>
          <w:color w:val="FF0000"/>
        </w:rPr>
        <w:t xml:space="preserve">or </w:t>
      </w:r>
      <w:r w:rsidR="004C1E2D">
        <w:rPr>
          <w:i/>
          <w:iCs/>
          <w:color w:val="FF0000"/>
        </w:rPr>
        <w:t>Voluntary Withdrawal</w:t>
      </w:r>
      <w:r w:rsidR="004C1E2D">
        <w:rPr>
          <w:color w:val="FF0000"/>
        </w:rPr>
        <w:t>) then the new app can be registered appropriately. However, if both a rescind and a reapply were done, this will need to be sent to the KEES Help Desk.</w:t>
      </w:r>
    </w:p>
    <w:p w:rsidR="008236C1" w:rsidRPr="00082BCB" w:rsidRDefault="004912CD" w:rsidP="00FF72A0">
      <w:pPr>
        <w:pStyle w:val="ListParagraph"/>
        <w:numPr>
          <w:ilvl w:val="0"/>
          <w:numId w:val="1"/>
        </w:numPr>
      </w:pPr>
      <w:r>
        <w:t xml:space="preserve">Q: </w:t>
      </w:r>
      <w:r w:rsidR="008236C1" w:rsidRPr="00082BCB">
        <w:t xml:space="preserve">Is there a way to remove expedited status from e-applications? Sometimes it is marked incorrectly when there is no pregnancy and it causes the case </w:t>
      </w:r>
      <w:r w:rsidR="00D4476E" w:rsidRPr="00082BCB">
        <w:t>to show</w:t>
      </w:r>
      <w:r w:rsidR="008236C1" w:rsidRPr="00082BCB">
        <w:t xml:space="preserve"> up on the Pregnant Woman report.</w:t>
      </w:r>
      <w:r w:rsidR="008236C1" w:rsidRPr="00082BCB">
        <w:br/>
      </w:r>
      <w:r w:rsidR="008236C1" w:rsidRPr="00B44208">
        <w:t>A:</w:t>
      </w:r>
      <w:r w:rsidR="008236C1" w:rsidRPr="00082BCB">
        <w:t xml:space="preserve"> </w:t>
      </w:r>
      <w:r w:rsidR="00D72000">
        <w:rPr>
          <w:color w:val="FF0000"/>
        </w:rPr>
        <w:t>No this is by design</w:t>
      </w:r>
      <w:r w:rsidR="00BC562F">
        <w:rPr>
          <w:color w:val="FF0000"/>
        </w:rPr>
        <w:t>.</w:t>
      </w:r>
    </w:p>
    <w:p w:rsidR="008236C1" w:rsidRDefault="004912CD" w:rsidP="00FF72A0">
      <w:pPr>
        <w:pStyle w:val="ListParagraph"/>
        <w:numPr>
          <w:ilvl w:val="0"/>
          <w:numId w:val="1"/>
        </w:numPr>
      </w:pPr>
      <w:r>
        <w:t xml:space="preserve">Q: </w:t>
      </w:r>
      <w:r w:rsidR="00D4476E" w:rsidRPr="00082BCB">
        <w:t>What if you’re speaking to a consumer/representative and they express dissatisfaction with the case and you’re able to resolve the issue? Does a GR task need to be generated? If so, would it be appropriate to click the “Work Completed during Contact” in the CL?</w:t>
      </w:r>
      <w:r w:rsidR="00D4476E" w:rsidRPr="00082BCB">
        <w:br/>
      </w:r>
      <w:r w:rsidR="00D4476E" w:rsidRPr="006344ED">
        <w:rPr>
          <w:color w:val="FF0000"/>
        </w:rPr>
        <w:t xml:space="preserve">A: </w:t>
      </w:r>
      <w:r w:rsidR="006344ED" w:rsidRPr="006344ED">
        <w:rPr>
          <w:color w:val="FF0000"/>
        </w:rPr>
        <w:t xml:space="preserve"> If staff are able to resolve the grievance issue while on the phone with the consumer at initial contact then they will be able to complete the Grievance work by clicking the “Work Completed During Contact” check box.</w:t>
      </w:r>
    </w:p>
    <w:p w:rsidR="004D7418" w:rsidRDefault="004D7418" w:rsidP="004D7418">
      <w:pPr>
        <w:pStyle w:val="ListParagraph"/>
        <w:numPr>
          <w:ilvl w:val="0"/>
          <w:numId w:val="1"/>
        </w:numPr>
      </w:pPr>
      <w:r w:rsidRPr="00082BCB">
        <w:t>Q: What happens to the GR tasks created prior 10/20/19? Will they still use the old process to work the GR?</w:t>
      </w:r>
      <w:r w:rsidRPr="00082BCB">
        <w:br/>
        <w:t xml:space="preserve">A: The existing tasks will remain however they will no longer be able to use the previous method of creating a new Contact Log entry. Workers will use the new functionality of updating the CL. Note: updating the CL of </w:t>
      </w:r>
      <w:proofErr w:type="gramStart"/>
      <w:r w:rsidRPr="00082BCB">
        <w:t>the a</w:t>
      </w:r>
      <w:proofErr w:type="gramEnd"/>
      <w:r w:rsidRPr="00082BCB">
        <w:t xml:space="preserve"> GR received prior to 10/20/19 will not have any attempt history (e.g. if there is a 2</w:t>
      </w:r>
      <w:r w:rsidRPr="00082BCB">
        <w:rPr>
          <w:vertAlign w:val="superscript"/>
        </w:rPr>
        <w:t>nd</w:t>
      </w:r>
      <w:r w:rsidRPr="00082BCB">
        <w:t xml:space="preserve"> or 3</w:t>
      </w:r>
      <w:r w:rsidRPr="00082BCB">
        <w:rPr>
          <w:vertAlign w:val="superscript"/>
        </w:rPr>
        <w:t>rd</w:t>
      </w:r>
      <w:r w:rsidRPr="00082BCB">
        <w:t xml:space="preserve"> attempt GR task generated, the CL will not know that there had been previous attempts </w:t>
      </w:r>
      <w:r w:rsidR="00E4453A">
        <w:t>and will default to attempt 1).</w:t>
      </w:r>
    </w:p>
    <w:p w:rsidR="00670C0A" w:rsidRPr="006729FA" w:rsidRDefault="006729FA" w:rsidP="00670C0A">
      <w:pPr>
        <w:pStyle w:val="ListParagraph"/>
        <w:rPr>
          <w:color w:val="FF0000"/>
        </w:rPr>
      </w:pPr>
      <w:r w:rsidRPr="006729FA">
        <w:rPr>
          <w:color w:val="FF0000"/>
        </w:rPr>
        <w:t>Best practice would be for staff to continue where they are at using the 1</w:t>
      </w:r>
      <w:r w:rsidRPr="006729FA">
        <w:rPr>
          <w:color w:val="FF0000"/>
          <w:vertAlign w:val="superscript"/>
        </w:rPr>
        <w:t>st</w:t>
      </w:r>
      <w:r w:rsidRPr="006729FA">
        <w:rPr>
          <w:color w:val="FF0000"/>
        </w:rPr>
        <w:t xml:space="preserve"> available attempt field to complete the grievance. So, if they are on their 2nd attempt GR task from a previous CL and the next available attempt field is attempt 1 then if they can complete the GR using the attempt 1 grievance field. They will need to manually mark the 2nd attempt GR task as completed.</w:t>
      </w:r>
    </w:p>
    <w:p w:rsidR="004D7418" w:rsidRPr="00082BCB" w:rsidRDefault="004912CD" w:rsidP="004D7418">
      <w:pPr>
        <w:pStyle w:val="ListParagraph"/>
        <w:numPr>
          <w:ilvl w:val="0"/>
          <w:numId w:val="1"/>
        </w:numPr>
      </w:pPr>
      <w:r>
        <w:t xml:space="preserve">A: </w:t>
      </w:r>
      <w:r w:rsidR="004D7418" w:rsidRPr="00082BCB">
        <w:t>It was stated that one grievance (GR)/CL entry was needed per person on a case. What if there was a GR for 10 people on a case? Would separate 10 GR/CL entries be needed?</w:t>
      </w:r>
      <w:r w:rsidR="004D7418" w:rsidRPr="00082BCB">
        <w:br/>
        <w:t xml:space="preserve">A: Yes, a separate GR/CL is needed for reporting purposes. </w:t>
      </w:r>
    </w:p>
    <w:p w:rsidR="004D7418" w:rsidRPr="00082BCB" w:rsidRDefault="004912CD" w:rsidP="004D7418">
      <w:pPr>
        <w:pStyle w:val="ListParagraph"/>
        <w:numPr>
          <w:ilvl w:val="0"/>
          <w:numId w:val="1"/>
        </w:numPr>
      </w:pPr>
      <w:r>
        <w:t xml:space="preserve">Q: </w:t>
      </w:r>
      <w:r w:rsidR="004D7418" w:rsidRPr="00082BCB">
        <w:t>Once you make selections on the CL page are you able to change them if an incorrect field/dropdown was selected?</w:t>
      </w:r>
      <w:r w:rsidR="004D7418" w:rsidRPr="00082BCB">
        <w:br/>
        <w:t>A: You can make changes to the drop-down values prior to clicking Save. Once the CL is saved, no changes can be made.</w:t>
      </w:r>
    </w:p>
    <w:p w:rsidR="004D7418" w:rsidRPr="00082BCB" w:rsidRDefault="004912CD" w:rsidP="004D7418">
      <w:pPr>
        <w:pStyle w:val="ListParagraph"/>
        <w:numPr>
          <w:ilvl w:val="0"/>
          <w:numId w:val="1"/>
        </w:numPr>
      </w:pPr>
      <w:r>
        <w:t xml:space="preserve">Q: </w:t>
      </w:r>
      <w:r w:rsidR="004D7418" w:rsidRPr="00082BCB">
        <w:t>Who is responsible for working the GR task?</w:t>
      </w:r>
      <w:r w:rsidR="004D7418" w:rsidRPr="00082BCB">
        <w:br/>
      </w:r>
      <w:r w:rsidR="004D7418" w:rsidRPr="00B44208">
        <w:t>A:</w:t>
      </w:r>
      <w:r w:rsidR="004C1E2D">
        <w:t xml:space="preserve"> </w:t>
      </w:r>
      <w:r w:rsidR="002359AF">
        <w:rPr>
          <w:color w:val="FF0000"/>
        </w:rPr>
        <w:t>This is determined by leadership at the Clearinghouse.</w:t>
      </w:r>
    </w:p>
    <w:p w:rsidR="004D7418" w:rsidRPr="00082BCB" w:rsidRDefault="004D7418" w:rsidP="004D7418">
      <w:pPr>
        <w:pStyle w:val="ListParagraph"/>
        <w:numPr>
          <w:ilvl w:val="0"/>
          <w:numId w:val="1"/>
        </w:numPr>
      </w:pPr>
      <w:r w:rsidRPr="00082BCB">
        <w:t xml:space="preserve"> </w:t>
      </w:r>
      <w:r w:rsidR="004912CD">
        <w:t xml:space="preserve">Q: </w:t>
      </w:r>
      <w:r>
        <w:t>When is a GR finished</w:t>
      </w:r>
      <w:r w:rsidRPr="00082BCB">
        <w:t>?</w:t>
      </w:r>
      <w:r w:rsidRPr="00082BCB">
        <w:br/>
        <w:t>A: When contact is made with the consumer in the first two attempts or when three attempts to contact the consumer are made.</w:t>
      </w:r>
    </w:p>
    <w:p w:rsidR="006E6C06" w:rsidRDefault="004912CD" w:rsidP="00FF72A0">
      <w:pPr>
        <w:pStyle w:val="ListParagraph"/>
        <w:numPr>
          <w:ilvl w:val="0"/>
          <w:numId w:val="1"/>
        </w:numPr>
      </w:pPr>
      <w:r>
        <w:t xml:space="preserve">Q: </w:t>
      </w:r>
      <w:r w:rsidR="006E6C06" w:rsidRPr="00082BCB">
        <w:t>When a GR task is generated, is it auto-assigned to the last person who completed a task on the case or does it show up in ‘New’/unassigned status? How will a worker know that they have a GR to complete?</w:t>
      </w:r>
      <w:r w:rsidR="006E6C06" w:rsidRPr="00082BCB">
        <w:br/>
      </w:r>
      <w:r w:rsidR="006E6C06" w:rsidRPr="00B44208">
        <w:t>A:</w:t>
      </w:r>
      <w:r w:rsidR="006E6C06" w:rsidRPr="00082BCB">
        <w:t xml:space="preserve"> </w:t>
      </w:r>
      <w:r w:rsidR="00D72000">
        <w:rPr>
          <w:color w:val="FF0000"/>
        </w:rPr>
        <w:t>These are generated in the Concerns Queue. Sticky worker only applies to the Eligibility named queues.</w:t>
      </w:r>
    </w:p>
    <w:p w:rsidR="004D7418" w:rsidRPr="00082BCB" w:rsidRDefault="004912CD" w:rsidP="004D7418">
      <w:pPr>
        <w:pStyle w:val="ListParagraph"/>
        <w:numPr>
          <w:ilvl w:val="0"/>
          <w:numId w:val="1"/>
        </w:numPr>
      </w:pPr>
      <w:r>
        <w:t xml:space="preserve">Q: </w:t>
      </w:r>
      <w:r w:rsidR="004D7418" w:rsidRPr="00082BCB">
        <w:t>How do you find CL with no case number?</w:t>
      </w:r>
      <w:r w:rsidR="004D7418" w:rsidRPr="00082BCB">
        <w:br/>
        <w:t xml:space="preserve">A: From Admin Tools click the Contact Log and select </w:t>
      </w:r>
      <w:proofErr w:type="gramStart"/>
      <w:r w:rsidR="004D7418" w:rsidRPr="00082BCB">
        <w:t>Non Case</w:t>
      </w:r>
      <w:proofErr w:type="gramEnd"/>
      <w:r w:rsidR="004D7418" w:rsidRPr="00082BCB">
        <w:t xml:space="preserve"> Related from the drop down and enter the name fields to complete a search for CL with no case number associated.</w:t>
      </w:r>
    </w:p>
    <w:p w:rsidR="004D7418" w:rsidRDefault="004D7418" w:rsidP="002454EE">
      <w:pPr>
        <w:pStyle w:val="ListParagraph"/>
        <w:numPr>
          <w:ilvl w:val="0"/>
          <w:numId w:val="1"/>
        </w:numPr>
      </w:pPr>
      <w:r w:rsidRPr="00082BCB">
        <w:t>Q: Will proper capitalization for a case member in Individual Demographics impact the Contact Log Search page?</w:t>
      </w:r>
      <w:r w:rsidRPr="00082BCB">
        <w:br/>
        <w:t>A: No, only the capitalization used to create the Contact Log (CL) entry will impact the Contact Log Search when searching by Name</w:t>
      </w:r>
      <w:r w:rsidR="002454EE">
        <w:t xml:space="preserve"> (</w:t>
      </w:r>
      <w:proofErr w:type="gramStart"/>
      <w:r w:rsidR="002454EE">
        <w:t>Non Case</w:t>
      </w:r>
      <w:proofErr w:type="gramEnd"/>
      <w:r w:rsidR="002454EE">
        <w:t xml:space="preserve"> Related)</w:t>
      </w:r>
      <w:r w:rsidRPr="00082BCB">
        <w:t>.</w:t>
      </w:r>
    </w:p>
    <w:p w:rsidR="00AD2CCD" w:rsidRPr="00082BCB" w:rsidRDefault="004912CD" w:rsidP="00AD2CCD">
      <w:pPr>
        <w:pStyle w:val="ListParagraph"/>
        <w:numPr>
          <w:ilvl w:val="0"/>
          <w:numId w:val="1"/>
        </w:numPr>
      </w:pPr>
      <w:r>
        <w:t xml:space="preserve">Q: </w:t>
      </w:r>
      <w:r w:rsidR="00AD2CCD" w:rsidRPr="00082BCB">
        <w:t>Is the RDB search case sensitive?</w:t>
      </w:r>
      <w:r w:rsidR="00AD2CCD" w:rsidRPr="00082BCB">
        <w:br/>
      </w:r>
      <w:r w:rsidR="00AD2CCD" w:rsidRPr="00B44208">
        <w:t>A:</w:t>
      </w:r>
      <w:r w:rsidR="00AD2CCD" w:rsidRPr="00082BCB">
        <w:t xml:space="preserve"> </w:t>
      </w:r>
      <w:r w:rsidR="002359AF">
        <w:rPr>
          <w:color w:val="FF0000"/>
        </w:rPr>
        <w:t>No</w:t>
      </w:r>
      <w:r w:rsidR="00BC562F">
        <w:rPr>
          <w:color w:val="FF0000"/>
        </w:rPr>
        <w:t>.</w:t>
      </w:r>
    </w:p>
    <w:p w:rsidR="006E6C06" w:rsidRPr="00082BCB" w:rsidRDefault="004912CD" w:rsidP="006908CA">
      <w:pPr>
        <w:pStyle w:val="ListParagraph"/>
        <w:numPr>
          <w:ilvl w:val="0"/>
          <w:numId w:val="1"/>
        </w:numPr>
      </w:pPr>
      <w:r>
        <w:t xml:space="preserve">Q: </w:t>
      </w:r>
      <w:r w:rsidR="006E6C06" w:rsidRPr="00082BCB">
        <w:t xml:space="preserve">When training cases are set up in NPD34, sometimes they don’t get used. Since a case is already registered, is it possible to remove records such as </w:t>
      </w:r>
      <w:r w:rsidR="006908CA" w:rsidRPr="00082BCB">
        <w:t>resources so the case can be used for another training class?</w:t>
      </w:r>
      <w:r w:rsidR="006908CA" w:rsidRPr="00082BCB">
        <w:br/>
        <w:t xml:space="preserve">A: Removing/deleting a record is available to users who have Supervisor access/permission in NPD34. Requests for elevated access in NPD34 must go through the KEES Training Supervisor Christi Jacox </w:t>
      </w:r>
      <w:hyperlink r:id="rId5" w:history="1">
        <w:r w:rsidR="006908CA" w:rsidRPr="00082BCB">
          <w:rPr>
            <w:rStyle w:val="Hyperlink"/>
          </w:rPr>
          <w:t>Christie.Jacox@ks.gov</w:t>
        </w:r>
      </w:hyperlink>
      <w:r w:rsidR="006908CA" w:rsidRPr="00082BCB">
        <w:t xml:space="preserve">. </w:t>
      </w:r>
      <w:r w:rsidR="00C62B22" w:rsidRPr="00082BCB">
        <w:t>Please include your NPD34 username in the email.</w:t>
      </w:r>
    </w:p>
    <w:p w:rsidR="00E71D0D" w:rsidRPr="00082BCB" w:rsidRDefault="00E71D0D" w:rsidP="006908CA">
      <w:pPr>
        <w:pStyle w:val="ListParagraph"/>
        <w:numPr>
          <w:ilvl w:val="0"/>
          <w:numId w:val="1"/>
        </w:numPr>
      </w:pPr>
      <w:r w:rsidRPr="00082BCB">
        <w:t>Q: On pre-populated reviews, is it possible for AVS to be checked automatically as part of the process?</w:t>
      </w:r>
      <w:r w:rsidRPr="00082BCB">
        <w:br/>
      </w:r>
      <w:r w:rsidRPr="00B44208">
        <w:t>A:</w:t>
      </w:r>
      <w:r w:rsidRPr="00082BCB">
        <w:t xml:space="preserve"> </w:t>
      </w:r>
      <w:r w:rsidR="00664429">
        <w:rPr>
          <w:color w:val="FF0000"/>
        </w:rPr>
        <w:t xml:space="preserve">There is no interface with KEES and AVS at this time. </w:t>
      </w:r>
    </w:p>
    <w:p w:rsidR="00D62112" w:rsidRPr="00082BCB" w:rsidRDefault="000B396A" w:rsidP="006908CA">
      <w:pPr>
        <w:pStyle w:val="ListParagraph"/>
        <w:numPr>
          <w:ilvl w:val="0"/>
          <w:numId w:val="1"/>
        </w:numPr>
      </w:pPr>
      <w:r w:rsidRPr="00082BCB">
        <w:t>On a LTC PB can you use a PB that erroneously had a non-LTC member added once that member has been removed from pending status via Negative Action or is a new PB required?</w:t>
      </w:r>
      <w:r w:rsidRPr="00082BCB">
        <w:br/>
      </w:r>
      <w:r w:rsidRPr="00B44208">
        <w:t>A:</w:t>
      </w:r>
      <w:r w:rsidRPr="00082BCB">
        <w:t xml:space="preserve"> </w:t>
      </w:r>
      <w:proofErr w:type="gramStart"/>
      <w:r w:rsidR="004C1E2D">
        <w:rPr>
          <w:color w:val="FF0000"/>
        </w:rPr>
        <w:t>Yes</w:t>
      </w:r>
      <w:proofErr w:type="gramEnd"/>
      <w:r w:rsidR="004C1E2D">
        <w:rPr>
          <w:color w:val="FF0000"/>
        </w:rPr>
        <w:t xml:space="preserve"> this PB can be used. Any program block can be reused/repurposed.</w:t>
      </w:r>
    </w:p>
    <w:p w:rsidR="000B396A" w:rsidRPr="00082BCB" w:rsidRDefault="000B396A" w:rsidP="006908CA">
      <w:pPr>
        <w:pStyle w:val="ListParagraph"/>
        <w:numPr>
          <w:ilvl w:val="0"/>
          <w:numId w:val="1"/>
        </w:numPr>
      </w:pPr>
      <w:r w:rsidRPr="00082BCB">
        <w:t>Is there a known defect on CSRA cases? On some CSRA cases EDBC will not determine CSRA and unable to determine why.</w:t>
      </w:r>
      <w:r w:rsidRPr="00082BCB">
        <w:br/>
      </w:r>
      <w:r w:rsidRPr="00B44208">
        <w:t>A:</w:t>
      </w:r>
      <w:r w:rsidRPr="00082BCB">
        <w:t xml:space="preserve"> </w:t>
      </w:r>
      <w:r w:rsidR="00664429">
        <w:rPr>
          <w:color w:val="FF0000"/>
        </w:rPr>
        <w:t>These should be submitted to the KEES Help Desk.</w:t>
      </w:r>
    </w:p>
    <w:p w:rsidR="007C0E5A" w:rsidRPr="00082BCB" w:rsidRDefault="004912CD" w:rsidP="006908CA">
      <w:pPr>
        <w:pStyle w:val="ListParagraph"/>
        <w:numPr>
          <w:ilvl w:val="0"/>
          <w:numId w:val="1"/>
        </w:numPr>
      </w:pPr>
      <w:r>
        <w:t xml:space="preserve">Q: </w:t>
      </w:r>
      <w:r w:rsidR="007C0E5A" w:rsidRPr="00082BCB">
        <w:t>Sometimes when accessing the TALX interface using the RV button, the paystub amounts are not shown, are there plans to fix this?</w:t>
      </w:r>
      <w:r w:rsidR="007C0E5A" w:rsidRPr="00082BCB">
        <w:br/>
      </w:r>
      <w:r w:rsidR="007C0E5A" w:rsidRPr="00B44208">
        <w:t>A:</w:t>
      </w:r>
      <w:r w:rsidR="00664429">
        <w:t xml:space="preserve"> </w:t>
      </w:r>
      <w:r w:rsidR="00664429">
        <w:rPr>
          <w:color w:val="FF0000"/>
        </w:rPr>
        <w:t>This is a know</w:t>
      </w:r>
      <w:r w:rsidR="00E73D94">
        <w:rPr>
          <w:color w:val="FF0000"/>
        </w:rPr>
        <w:t>n</w:t>
      </w:r>
      <w:r w:rsidR="00664429">
        <w:rPr>
          <w:color w:val="FF0000"/>
        </w:rPr>
        <w:t xml:space="preserve"> defect and is being evaluated for a fix.</w:t>
      </w:r>
    </w:p>
    <w:p w:rsidR="007C0E5A" w:rsidRPr="00082BCB" w:rsidRDefault="004912CD" w:rsidP="006908CA">
      <w:pPr>
        <w:pStyle w:val="ListParagraph"/>
        <w:numPr>
          <w:ilvl w:val="0"/>
          <w:numId w:val="1"/>
        </w:numPr>
      </w:pPr>
      <w:r>
        <w:t xml:space="preserve">Q: </w:t>
      </w:r>
      <w:r w:rsidR="007C3127" w:rsidRPr="00082BCB">
        <w:t>Is it possible to have the WH Premiums GR task moved to the Working Healthy Benefit Specialists queue instead o</w:t>
      </w:r>
      <w:r w:rsidR="00C16FB5" w:rsidRPr="00082BCB">
        <w:t>f the Eligibility queue(s)? The concern is that if they are not in the WH queue, the task may get picked up by non-WH eligibility.</w:t>
      </w:r>
      <w:r w:rsidR="00BF78D0" w:rsidRPr="00082BCB">
        <w:br/>
      </w:r>
      <w:r w:rsidR="00BF78D0" w:rsidRPr="00F0569F">
        <w:t>A:</w:t>
      </w:r>
      <w:r w:rsidR="00BF78D0" w:rsidRPr="00082BCB">
        <w:t xml:space="preserve"> </w:t>
      </w:r>
      <w:r w:rsidR="002607E9">
        <w:rPr>
          <w:color w:val="FF0000"/>
        </w:rPr>
        <w:t>The concern is valid. However, this would require a change request to update where th</w:t>
      </w:r>
      <w:r w:rsidR="00F0569F">
        <w:rPr>
          <w:color w:val="FF0000"/>
        </w:rPr>
        <w:t>e “WH Premiums”</w:t>
      </w:r>
      <w:r w:rsidR="002607E9">
        <w:rPr>
          <w:color w:val="FF0000"/>
        </w:rPr>
        <w:t xml:space="preserve"> task creates. </w:t>
      </w:r>
      <w:r w:rsidR="00F0569F">
        <w:rPr>
          <w:color w:val="FF0000"/>
        </w:rPr>
        <w:t>It is possible to reassign the queue manually, but this would need to be cleared with clearinghouse leadership before this is implemented.</w:t>
      </w:r>
    </w:p>
    <w:p w:rsidR="00BF78D0" w:rsidRPr="00082BCB" w:rsidRDefault="004912CD" w:rsidP="006908CA">
      <w:pPr>
        <w:pStyle w:val="ListParagraph"/>
        <w:numPr>
          <w:ilvl w:val="0"/>
          <w:numId w:val="1"/>
        </w:numPr>
      </w:pPr>
      <w:r>
        <w:t xml:space="preserve">Q: </w:t>
      </w:r>
      <w:r w:rsidR="00BF78D0" w:rsidRPr="00082BCB">
        <w:t>Will WH reviews go to pre-populated? WH reviews must have income verified and while RC is checked, it is not used to process the reviews.</w:t>
      </w:r>
      <w:r w:rsidR="00BF78D0" w:rsidRPr="00082BCB">
        <w:br/>
      </w:r>
      <w:r w:rsidR="00BF78D0" w:rsidRPr="00B44208">
        <w:t>A:</w:t>
      </w:r>
      <w:r w:rsidR="00BF78D0" w:rsidRPr="00082BCB">
        <w:t xml:space="preserve"> </w:t>
      </w:r>
      <w:r w:rsidR="002607E9">
        <w:rPr>
          <w:color w:val="FF0000"/>
        </w:rPr>
        <w:t>P</w:t>
      </w:r>
      <w:r w:rsidR="009412F8" w:rsidRPr="009412F8">
        <w:rPr>
          <w:color w:val="FF0000"/>
        </w:rPr>
        <w:t>ersons with a WKH Aid Code are not considered for the Passive or Super Passive review criteria.  The WKH Aid Code receives a Pre-Populated annual review.</w:t>
      </w:r>
    </w:p>
    <w:p w:rsidR="00BF78D0" w:rsidRPr="00082BCB" w:rsidRDefault="004912CD" w:rsidP="006908CA">
      <w:pPr>
        <w:pStyle w:val="ListParagraph"/>
        <w:numPr>
          <w:ilvl w:val="0"/>
          <w:numId w:val="1"/>
        </w:numPr>
      </w:pPr>
      <w:r>
        <w:t xml:space="preserve">Q: </w:t>
      </w:r>
      <w:r w:rsidR="00BF78D0" w:rsidRPr="00082BCB">
        <w:t>In the Cliff Baby scenario, will EDBC set the correct CE date for the NB or will it need to be updated?</w:t>
      </w:r>
      <w:r w:rsidR="00BF78D0" w:rsidRPr="00082BCB">
        <w:br/>
      </w:r>
      <w:r w:rsidR="00BF78D0" w:rsidRPr="00B44208">
        <w:t>A:</w:t>
      </w:r>
      <w:r w:rsidR="00BF78D0" w:rsidRPr="00082BCB">
        <w:t xml:space="preserve"> </w:t>
      </w:r>
      <w:r w:rsidR="004C1E2D">
        <w:t xml:space="preserve"> </w:t>
      </w:r>
      <w:r w:rsidR="004C1E2D">
        <w:rPr>
          <w:color w:val="FF0000"/>
        </w:rPr>
        <w:t>Yes, please report this as a KEES Help Desk ticket if this is not occurring.</w:t>
      </w:r>
    </w:p>
    <w:p w:rsidR="00882314" w:rsidRPr="00082BCB" w:rsidRDefault="004912CD" w:rsidP="006908CA">
      <w:pPr>
        <w:pStyle w:val="ListParagraph"/>
        <w:numPr>
          <w:ilvl w:val="0"/>
          <w:numId w:val="1"/>
        </w:numPr>
      </w:pPr>
      <w:r>
        <w:t xml:space="preserve">Q: </w:t>
      </w:r>
      <w:r w:rsidR="00014A88" w:rsidRPr="00082BCB">
        <w:t>In the App Sammy Twist scenario, if a worker changed the household status of the individual that we didn’t want to be rescinded to Permanently Out of the Home prior to rescinding, would they still show up on the PB to be rescinded?</w:t>
      </w:r>
      <w:r w:rsidR="00014A88" w:rsidRPr="00082BCB">
        <w:br/>
      </w:r>
      <w:r w:rsidR="00014A88" w:rsidRPr="00B44208">
        <w:t>A:</w:t>
      </w:r>
      <w:r w:rsidR="00014A88" w:rsidRPr="00082BCB">
        <w:t xml:space="preserve"> </w:t>
      </w:r>
      <w:r w:rsidR="002359AF">
        <w:rPr>
          <w:color w:val="FF0000"/>
        </w:rPr>
        <w:t>There is no Workaround for this at this time. Neither marking them Permanently out of the Home, or Hiding them will prevent them from showing up to be rescinded.</w:t>
      </w:r>
    </w:p>
    <w:p w:rsidR="006E6C06" w:rsidRDefault="006E6C06" w:rsidP="006E6C06">
      <w:pPr>
        <w:ind w:left="360"/>
      </w:pPr>
    </w:p>
    <w:sectPr w:rsidR="006E6C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1D2CA2"/>
    <w:multiLevelType w:val="hybridMultilevel"/>
    <w:tmpl w:val="9CC82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2A0"/>
    <w:rsid w:val="00014A88"/>
    <w:rsid w:val="00032A2C"/>
    <w:rsid w:val="00082BCB"/>
    <w:rsid w:val="000B2D46"/>
    <w:rsid w:val="000B396A"/>
    <w:rsid w:val="000F4070"/>
    <w:rsid w:val="000F7DC4"/>
    <w:rsid w:val="001017C4"/>
    <w:rsid w:val="00135FD4"/>
    <w:rsid w:val="00147C57"/>
    <w:rsid w:val="001D48B8"/>
    <w:rsid w:val="00202E41"/>
    <w:rsid w:val="00234C1F"/>
    <w:rsid w:val="002359AF"/>
    <w:rsid w:val="002454EE"/>
    <w:rsid w:val="002607E9"/>
    <w:rsid w:val="00262874"/>
    <w:rsid w:val="0034693D"/>
    <w:rsid w:val="00371C12"/>
    <w:rsid w:val="004912CD"/>
    <w:rsid w:val="004C1E2D"/>
    <w:rsid w:val="004C74E3"/>
    <w:rsid w:val="004D7418"/>
    <w:rsid w:val="004E3042"/>
    <w:rsid w:val="00505216"/>
    <w:rsid w:val="00507FFA"/>
    <w:rsid w:val="005248B9"/>
    <w:rsid w:val="005B4C15"/>
    <w:rsid w:val="006344ED"/>
    <w:rsid w:val="00664429"/>
    <w:rsid w:val="00665141"/>
    <w:rsid w:val="0066620C"/>
    <w:rsid w:val="00670C0A"/>
    <w:rsid w:val="006729FA"/>
    <w:rsid w:val="006908CA"/>
    <w:rsid w:val="006C1B9B"/>
    <w:rsid w:val="006C45E9"/>
    <w:rsid w:val="006D3003"/>
    <w:rsid w:val="006E6C06"/>
    <w:rsid w:val="00740404"/>
    <w:rsid w:val="0079077E"/>
    <w:rsid w:val="007C0E5A"/>
    <w:rsid w:val="007C3127"/>
    <w:rsid w:val="008236C1"/>
    <w:rsid w:val="00826EBC"/>
    <w:rsid w:val="00882314"/>
    <w:rsid w:val="00891402"/>
    <w:rsid w:val="00897B01"/>
    <w:rsid w:val="008D4BB7"/>
    <w:rsid w:val="008F167F"/>
    <w:rsid w:val="00923E1C"/>
    <w:rsid w:val="009412F8"/>
    <w:rsid w:val="009501AC"/>
    <w:rsid w:val="00957B83"/>
    <w:rsid w:val="009C30EC"/>
    <w:rsid w:val="00A502A2"/>
    <w:rsid w:val="00A6657A"/>
    <w:rsid w:val="00A858FE"/>
    <w:rsid w:val="00AC719C"/>
    <w:rsid w:val="00AD2CCD"/>
    <w:rsid w:val="00B44208"/>
    <w:rsid w:val="00B61873"/>
    <w:rsid w:val="00BC562F"/>
    <w:rsid w:val="00BF78D0"/>
    <w:rsid w:val="00C16FB5"/>
    <w:rsid w:val="00C56FC2"/>
    <w:rsid w:val="00C62B22"/>
    <w:rsid w:val="00C974F8"/>
    <w:rsid w:val="00D37175"/>
    <w:rsid w:val="00D4476E"/>
    <w:rsid w:val="00D62112"/>
    <w:rsid w:val="00D72000"/>
    <w:rsid w:val="00E056F0"/>
    <w:rsid w:val="00E4453A"/>
    <w:rsid w:val="00E57341"/>
    <w:rsid w:val="00E71D0D"/>
    <w:rsid w:val="00E73D94"/>
    <w:rsid w:val="00E9169C"/>
    <w:rsid w:val="00E93251"/>
    <w:rsid w:val="00EC0D01"/>
    <w:rsid w:val="00EE5975"/>
    <w:rsid w:val="00F0569F"/>
    <w:rsid w:val="00FF72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99B18"/>
  <w15:chartTrackingRefBased/>
  <w15:docId w15:val="{C2010C3D-14C6-44A0-9214-63A11476C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72A0"/>
    <w:pPr>
      <w:ind w:left="720"/>
      <w:contextualSpacing/>
    </w:pPr>
  </w:style>
  <w:style w:type="character" w:styleId="Hyperlink">
    <w:name w:val="Hyperlink"/>
    <w:basedOn w:val="DefaultParagraphFont"/>
    <w:uiPriority w:val="99"/>
    <w:unhideWhenUsed/>
    <w:rsid w:val="006908CA"/>
    <w:rPr>
      <w:color w:val="0563C1" w:themeColor="hyperlink"/>
      <w:u w:val="single"/>
    </w:rPr>
  </w:style>
  <w:style w:type="character" w:styleId="UnresolvedMention">
    <w:name w:val="Unresolved Mention"/>
    <w:basedOn w:val="DefaultParagraphFont"/>
    <w:uiPriority w:val="99"/>
    <w:semiHidden/>
    <w:unhideWhenUsed/>
    <w:rsid w:val="006908C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hristie.Jacox@k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1662</Words>
  <Characters>9477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C. Corneliusen [KDHE]</dc:creator>
  <cp:keywords/>
  <dc:description/>
  <cp:lastModifiedBy>Brandon C. Corneliusen [KDHE]</cp:lastModifiedBy>
  <cp:revision>4</cp:revision>
  <dcterms:created xsi:type="dcterms:W3CDTF">2019-11-01T15:37:00Z</dcterms:created>
  <dcterms:modified xsi:type="dcterms:W3CDTF">2019-11-01T15:39:00Z</dcterms:modified>
</cp:coreProperties>
</file>